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92F" w:rsidRDefault="00E0192F">
      <w:pPr>
        <w:jc w:val="center"/>
        <w:rPr>
          <w:rFonts w:ascii="黑体" w:eastAsia="黑体" w:hAnsi="黑体"/>
          <w:sz w:val="44"/>
          <w:szCs w:val="44"/>
        </w:rPr>
      </w:pPr>
    </w:p>
    <w:p w:rsidR="00E0192F" w:rsidRDefault="00E0192F">
      <w:pPr>
        <w:jc w:val="center"/>
        <w:rPr>
          <w:rFonts w:ascii="黑体" w:eastAsia="黑体" w:hAnsi="黑体"/>
          <w:sz w:val="44"/>
          <w:szCs w:val="44"/>
        </w:rPr>
      </w:pPr>
    </w:p>
    <w:p w:rsidR="00E0192F" w:rsidRDefault="00104CEE">
      <w:pPr>
        <w:jc w:val="center"/>
        <w:rPr>
          <w:rFonts w:ascii="方正小标宋简体" w:eastAsia="方正小标宋简体" w:hAnsi="黑体"/>
          <w:sz w:val="44"/>
          <w:szCs w:val="44"/>
        </w:rPr>
      </w:pPr>
      <w:r>
        <w:rPr>
          <w:rFonts w:ascii="方正小标宋简体" w:eastAsia="方正小标宋简体" w:hAnsi="黑体" w:hint="eastAsia"/>
          <w:sz w:val="44"/>
          <w:szCs w:val="44"/>
        </w:rPr>
        <w:t>淮北市202</w:t>
      </w:r>
      <w:r w:rsidR="006459EF">
        <w:rPr>
          <w:rFonts w:ascii="方正小标宋简体" w:eastAsia="方正小标宋简体" w:hAnsi="黑体" w:hint="eastAsia"/>
          <w:sz w:val="44"/>
          <w:szCs w:val="44"/>
        </w:rPr>
        <w:t>6</w:t>
      </w:r>
      <w:r>
        <w:rPr>
          <w:rFonts w:ascii="方正小标宋简体" w:eastAsia="方正小标宋简体" w:hAnsi="黑体" w:hint="eastAsia"/>
          <w:sz w:val="44"/>
          <w:szCs w:val="44"/>
        </w:rPr>
        <w:t>年“千村引领、万村升级”工程</w:t>
      </w:r>
    </w:p>
    <w:p w:rsidR="00E0192F" w:rsidRDefault="00104CEE">
      <w:pPr>
        <w:jc w:val="center"/>
        <w:rPr>
          <w:rFonts w:ascii="方正小标宋简体" w:eastAsia="方正小标宋简体" w:hAnsi="黑体"/>
          <w:sz w:val="44"/>
          <w:szCs w:val="44"/>
        </w:rPr>
      </w:pPr>
      <w:r>
        <w:rPr>
          <w:rFonts w:ascii="方正小标宋简体" w:eastAsia="方正小标宋简体" w:hAnsi="黑体" w:hint="eastAsia"/>
          <w:sz w:val="44"/>
          <w:szCs w:val="44"/>
        </w:rPr>
        <w:t>第三方技术服务项目</w:t>
      </w:r>
      <w:bookmarkStart w:id="0" w:name="_GoBack"/>
      <w:bookmarkEnd w:id="0"/>
    </w:p>
    <w:p w:rsidR="00E0192F" w:rsidRDefault="00104CEE">
      <w:pPr>
        <w:jc w:val="center"/>
        <w:rPr>
          <w:rFonts w:ascii="方正小标宋简体" w:eastAsia="方正小标宋简体" w:hAnsi="黑体"/>
          <w:sz w:val="44"/>
          <w:szCs w:val="44"/>
        </w:rPr>
      </w:pPr>
      <w:r>
        <w:rPr>
          <w:rFonts w:ascii="方正小标宋简体" w:eastAsia="方正小标宋简体" w:hAnsi="黑体" w:hint="eastAsia"/>
          <w:sz w:val="44"/>
          <w:szCs w:val="44"/>
        </w:rPr>
        <w:t>公开招标文件</w:t>
      </w: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E0192F" w:rsidRDefault="00E0192F">
      <w:pPr>
        <w:rPr>
          <w:rFonts w:ascii="仿宋_GB2312" w:eastAsia="仿宋_GB2312"/>
          <w:sz w:val="32"/>
          <w:szCs w:val="32"/>
        </w:rPr>
      </w:pPr>
    </w:p>
    <w:p w:rsidR="006459EF" w:rsidRDefault="006459EF">
      <w:pPr>
        <w:rPr>
          <w:rFonts w:ascii="仿宋_GB2312" w:eastAsia="仿宋_GB2312"/>
          <w:sz w:val="32"/>
          <w:szCs w:val="32"/>
        </w:rPr>
      </w:pPr>
    </w:p>
    <w:p w:rsidR="00E0192F" w:rsidRDefault="00E0192F">
      <w:pPr>
        <w:rPr>
          <w:rFonts w:ascii="仿宋_GB2312" w:eastAsia="仿宋_GB2312"/>
          <w:sz w:val="32"/>
          <w:szCs w:val="32"/>
        </w:rPr>
      </w:pPr>
    </w:p>
    <w:p w:rsidR="00E0192F" w:rsidRDefault="00104CEE">
      <w:pPr>
        <w:jc w:val="center"/>
        <w:rPr>
          <w:rFonts w:ascii="仿宋_GB2312" w:eastAsia="仿宋_GB2312"/>
          <w:sz w:val="32"/>
          <w:szCs w:val="32"/>
        </w:rPr>
      </w:pPr>
      <w:r>
        <w:rPr>
          <w:rFonts w:ascii="仿宋_GB2312" w:eastAsia="仿宋_GB2312" w:hint="eastAsia"/>
          <w:sz w:val="32"/>
          <w:szCs w:val="32"/>
        </w:rPr>
        <w:t>招标人：淮北市农业农村局</w:t>
      </w:r>
    </w:p>
    <w:p w:rsidR="00E0192F" w:rsidRDefault="00E0192F">
      <w:pPr>
        <w:jc w:val="center"/>
        <w:rPr>
          <w:rFonts w:ascii="仿宋_GB2312" w:eastAsia="仿宋_GB2312"/>
          <w:sz w:val="32"/>
          <w:szCs w:val="32"/>
        </w:rPr>
      </w:pPr>
    </w:p>
    <w:p w:rsidR="006459EF" w:rsidRDefault="00104CEE">
      <w:pPr>
        <w:jc w:val="center"/>
        <w:rPr>
          <w:rFonts w:ascii="仿宋_GB2312" w:eastAsia="仿宋_GB2312"/>
          <w:sz w:val="32"/>
          <w:szCs w:val="32"/>
        </w:rPr>
      </w:pPr>
      <w:r>
        <w:rPr>
          <w:rFonts w:ascii="仿宋_GB2312" w:eastAsia="仿宋_GB2312" w:hint="eastAsia"/>
          <w:sz w:val="32"/>
          <w:szCs w:val="32"/>
        </w:rPr>
        <w:t>202</w:t>
      </w:r>
      <w:r w:rsidR="006459EF">
        <w:rPr>
          <w:rFonts w:ascii="仿宋_GB2312" w:eastAsia="仿宋_GB2312" w:hint="eastAsia"/>
          <w:sz w:val="32"/>
          <w:szCs w:val="32"/>
        </w:rPr>
        <w:t>6</w:t>
      </w:r>
      <w:r>
        <w:rPr>
          <w:rFonts w:ascii="仿宋_GB2312" w:eastAsia="仿宋_GB2312" w:hint="eastAsia"/>
          <w:sz w:val="32"/>
          <w:szCs w:val="32"/>
        </w:rPr>
        <w:t>年</w:t>
      </w:r>
      <w:r w:rsidR="006459EF">
        <w:rPr>
          <w:rFonts w:ascii="仿宋_GB2312" w:eastAsia="仿宋_GB2312" w:hint="eastAsia"/>
          <w:sz w:val="32"/>
          <w:szCs w:val="32"/>
        </w:rPr>
        <w:t>10</w:t>
      </w:r>
      <w:r>
        <w:rPr>
          <w:rFonts w:ascii="仿宋_GB2312" w:eastAsia="仿宋_GB2312" w:hint="eastAsia"/>
          <w:sz w:val="32"/>
          <w:szCs w:val="32"/>
        </w:rPr>
        <w:t>月</w:t>
      </w:r>
    </w:p>
    <w:p w:rsidR="006459EF" w:rsidRDefault="006459EF">
      <w:pPr>
        <w:widowControl/>
        <w:spacing w:line="240" w:lineRule="auto"/>
        <w:jc w:val="left"/>
        <w:rPr>
          <w:rFonts w:ascii="仿宋_GB2312" w:eastAsia="仿宋_GB2312"/>
          <w:sz w:val="32"/>
          <w:szCs w:val="32"/>
        </w:rPr>
      </w:pPr>
      <w:r>
        <w:rPr>
          <w:rFonts w:ascii="仿宋_GB2312" w:eastAsia="仿宋_GB2312"/>
          <w:sz w:val="32"/>
          <w:szCs w:val="32"/>
        </w:rPr>
        <w:br w:type="page"/>
      </w:r>
    </w:p>
    <w:p w:rsidR="00E0192F" w:rsidRDefault="00104CEE">
      <w:pPr>
        <w:pStyle w:val="11"/>
        <w:tabs>
          <w:tab w:val="right" w:leader="dot" w:pos="9028"/>
        </w:tabs>
        <w:spacing w:before="138" w:line="520" w:lineRule="exact"/>
        <w:ind w:left="0"/>
        <w:jc w:val="center"/>
        <w:rPr>
          <w:rFonts w:ascii="仿宋_GB2312" w:eastAsia="仿宋_GB2312" w:hint="eastAsia"/>
          <w:b/>
          <w:sz w:val="44"/>
          <w:szCs w:val="44"/>
        </w:rPr>
      </w:pPr>
      <w:r>
        <w:rPr>
          <w:rFonts w:ascii="仿宋_GB2312" w:eastAsia="仿宋_GB2312" w:hint="eastAsia"/>
          <w:b/>
          <w:sz w:val="44"/>
          <w:szCs w:val="44"/>
        </w:rPr>
        <w:lastRenderedPageBreak/>
        <w:t>目    录</w:t>
      </w:r>
    </w:p>
    <w:p w:rsidR="00E0192F" w:rsidRDefault="00E0192F">
      <w:pPr>
        <w:pStyle w:val="11"/>
        <w:tabs>
          <w:tab w:val="right" w:leader="dot" w:pos="9028"/>
        </w:tabs>
        <w:spacing w:before="138" w:line="520" w:lineRule="exact"/>
        <w:jc w:val="center"/>
        <w:rPr>
          <w:rFonts w:ascii="仿宋_GB2312" w:eastAsia="仿宋_GB2312" w:hint="eastAsia"/>
          <w:b/>
          <w:sz w:val="28"/>
          <w:szCs w:val="28"/>
        </w:rPr>
      </w:pPr>
    </w:p>
    <w:p w:rsidR="00E0192F" w:rsidRDefault="00D965D5">
      <w:pPr>
        <w:pStyle w:val="11"/>
        <w:tabs>
          <w:tab w:val="right" w:leader="dot" w:pos="9028"/>
        </w:tabs>
        <w:spacing w:before="138" w:line="520" w:lineRule="exact"/>
        <w:ind w:left="0"/>
        <w:jc w:val="distribute"/>
        <w:rPr>
          <w:rFonts w:ascii="仿宋_GB2312" w:eastAsia="仿宋_GB2312" w:hint="eastAsia"/>
          <w:sz w:val="28"/>
          <w:szCs w:val="28"/>
        </w:rPr>
      </w:pPr>
      <w:hyperlink w:anchor="_bookmark0" w:history="1">
        <w:r w:rsidR="00104CEE">
          <w:rPr>
            <w:rFonts w:ascii="仿宋_GB2312" w:eastAsia="仿宋_GB2312" w:hint="eastAsia"/>
            <w:sz w:val="28"/>
            <w:szCs w:val="28"/>
          </w:rPr>
          <w:t>第一章 公开招标函……</w:t>
        </w:r>
        <w:proofErr w:type="gramStart"/>
        <w:r w:rsidR="00104CEE">
          <w:rPr>
            <w:rFonts w:ascii="仿宋_GB2312" w:eastAsia="仿宋_GB2312" w:hint="eastAsia"/>
            <w:sz w:val="28"/>
            <w:szCs w:val="28"/>
          </w:rPr>
          <w:t>…………………………………………………</w:t>
        </w:r>
        <w:proofErr w:type="gramEnd"/>
        <w:r w:rsidR="00104CEE">
          <w:rPr>
            <w:rFonts w:ascii="仿宋_GB2312" w:eastAsia="仿宋_GB2312" w:hint="eastAsia"/>
            <w:sz w:val="28"/>
            <w:szCs w:val="28"/>
          </w:rPr>
          <w:t>1</w:t>
        </w:r>
      </w:hyperlink>
    </w:p>
    <w:p w:rsidR="00E0192F" w:rsidRDefault="00D965D5">
      <w:pPr>
        <w:pStyle w:val="11"/>
        <w:tabs>
          <w:tab w:val="right" w:leader="dot" w:pos="9028"/>
        </w:tabs>
        <w:spacing w:line="520" w:lineRule="exact"/>
        <w:ind w:left="0"/>
        <w:jc w:val="distribute"/>
        <w:rPr>
          <w:rFonts w:ascii="仿宋_GB2312" w:eastAsia="仿宋_GB2312" w:hint="eastAsia"/>
          <w:sz w:val="28"/>
          <w:szCs w:val="28"/>
        </w:rPr>
      </w:pPr>
      <w:hyperlink w:anchor="_bookmark1" w:history="1">
        <w:r w:rsidR="00104CEE">
          <w:rPr>
            <w:rFonts w:ascii="仿宋_GB2312" w:eastAsia="仿宋_GB2312" w:hint="eastAsia"/>
            <w:sz w:val="28"/>
            <w:szCs w:val="28"/>
          </w:rPr>
          <w:t xml:space="preserve">第二章 </w:t>
        </w:r>
        <w:r w:rsidR="00104CEE">
          <w:rPr>
            <w:rFonts w:ascii="仿宋_GB2312" w:eastAsia="仿宋_GB2312" w:hAnsi="宋体" w:cs="宋体" w:hint="eastAsia"/>
            <w:sz w:val="28"/>
            <w:szCs w:val="28"/>
          </w:rPr>
          <w:t>投标人</w:t>
        </w:r>
        <w:r w:rsidR="00104CEE">
          <w:rPr>
            <w:rFonts w:ascii="仿宋_GB2312" w:eastAsia="仿宋_GB2312" w:hint="eastAsia"/>
            <w:sz w:val="28"/>
            <w:szCs w:val="28"/>
          </w:rPr>
          <w:t>须知……</w:t>
        </w:r>
        <w:proofErr w:type="gramStart"/>
        <w:r w:rsidR="00104CEE">
          <w:rPr>
            <w:rFonts w:ascii="仿宋_GB2312" w:eastAsia="仿宋_GB2312" w:hint="eastAsia"/>
            <w:sz w:val="28"/>
            <w:szCs w:val="28"/>
          </w:rPr>
          <w:t>…………………………………………………</w:t>
        </w:r>
        <w:proofErr w:type="gramEnd"/>
        <w:r w:rsidR="00104CEE">
          <w:rPr>
            <w:rFonts w:ascii="仿宋_GB2312" w:eastAsia="仿宋_GB2312" w:hint="eastAsia"/>
            <w:sz w:val="28"/>
            <w:szCs w:val="28"/>
          </w:rPr>
          <w:t>3</w:t>
        </w:r>
      </w:hyperlink>
    </w:p>
    <w:p w:rsidR="00E0192F" w:rsidRDefault="00D965D5">
      <w:pPr>
        <w:pStyle w:val="11"/>
        <w:tabs>
          <w:tab w:val="right" w:leader="dot" w:pos="9028"/>
        </w:tabs>
        <w:spacing w:line="520" w:lineRule="exact"/>
        <w:ind w:left="0"/>
        <w:jc w:val="distribute"/>
        <w:rPr>
          <w:rFonts w:ascii="仿宋_GB2312" w:eastAsia="仿宋_GB2312" w:hint="eastAsia"/>
          <w:sz w:val="28"/>
          <w:szCs w:val="28"/>
        </w:rPr>
      </w:pPr>
      <w:hyperlink w:anchor="_bookmark2" w:history="1">
        <w:r w:rsidR="00104CEE">
          <w:rPr>
            <w:rFonts w:ascii="仿宋_GB2312" w:eastAsia="仿宋_GB2312" w:hint="eastAsia"/>
            <w:sz w:val="28"/>
            <w:szCs w:val="28"/>
          </w:rPr>
          <w:t>第三章 用户需求书……</w:t>
        </w:r>
        <w:proofErr w:type="gramStart"/>
        <w:r w:rsidR="00104CEE">
          <w:rPr>
            <w:rFonts w:ascii="仿宋_GB2312" w:eastAsia="仿宋_GB2312" w:hint="eastAsia"/>
            <w:sz w:val="28"/>
            <w:szCs w:val="28"/>
          </w:rPr>
          <w:t>…………………………………………………</w:t>
        </w:r>
        <w:proofErr w:type="gramEnd"/>
      </w:hyperlink>
      <w:r w:rsidR="00104CEE">
        <w:rPr>
          <w:rFonts w:ascii="仿宋_GB2312" w:eastAsia="仿宋_GB2312" w:hint="eastAsia"/>
          <w:sz w:val="28"/>
          <w:szCs w:val="28"/>
        </w:rPr>
        <w:t>7</w:t>
      </w:r>
    </w:p>
    <w:p w:rsidR="00E0192F" w:rsidRDefault="00D965D5">
      <w:pPr>
        <w:pStyle w:val="11"/>
        <w:tabs>
          <w:tab w:val="right" w:leader="dot" w:pos="9028"/>
        </w:tabs>
        <w:spacing w:line="520" w:lineRule="exact"/>
        <w:ind w:left="0"/>
        <w:jc w:val="distribute"/>
        <w:rPr>
          <w:rFonts w:ascii="仿宋_GB2312" w:eastAsia="仿宋_GB2312" w:hint="eastAsia"/>
          <w:sz w:val="28"/>
          <w:szCs w:val="28"/>
        </w:rPr>
      </w:pPr>
      <w:hyperlink w:anchor="_bookmark3" w:history="1">
        <w:r w:rsidR="00104CEE">
          <w:rPr>
            <w:rFonts w:ascii="仿宋_GB2312" w:eastAsia="仿宋_GB2312" w:hint="eastAsia"/>
            <w:sz w:val="28"/>
            <w:szCs w:val="28"/>
          </w:rPr>
          <w:t>第四章 合同条款……</w:t>
        </w:r>
        <w:proofErr w:type="gramStart"/>
        <w:r w:rsidR="00104CEE">
          <w:rPr>
            <w:rFonts w:ascii="仿宋_GB2312" w:eastAsia="仿宋_GB2312" w:hint="eastAsia"/>
            <w:sz w:val="28"/>
            <w:szCs w:val="28"/>
          </w:rPr>
          <w:t>…………………………………………………</w:t>
        </w:r>
        <w:proofErr w:type="gramEnd"/>
      </w:hyperlink>
      <w:r w:rsidR="00BB432C">
        <w:rPr>
          <w:rFonts w:ascii="仿宋_GB2312" w:eastAsia="仿宋_GB2312" w:hint="eastAsia"/>
          <w:sz w:val="28"/>
          <w:szCs w:val="28"/>
        </w:rPr>
        <w:t>9</w:t>
      </w:r>
    </w:p>
    <w:p w:rsidR="00E0192F" w:rsidRDefault="00D965D5">
      <w:pPr>
        <w:pStyle w:val="11"/>
        <w:tabs>
          <w:tab w:val="right" w:leader="dot" w:pos="9028"/>
        </w:tabs>
        <w:spacing w:line="520" w:lineRule="exact"/>
        <w:ind w:left="0"/>
        <w:jc w:val="distribute"/>
        <w:rPr>
          <w:rFonts w:ascii="仿宋_GB2312" w:eastAsia="仿宋_GB2312" w:hint="eastAsia"/>
          <w:sz w:val="28"/>
          <w:szCs w:val="28"/>
        </w:rPr>
      </w:pPr>
      <w:hyperlink w:anchor="_bookmark4" w:history="1">
        <w:r w:rsidR="00104CEE">
          <w:rPr>
            <w:rFonts w:ascii="仿宋_GB2312" w:eastAsia="仿宋_GB2312" w:hint="eastAsia"/>
            <w:sz w:val="28"/>
            <w:szCs w:val="28"/>
          </w:rPr>
          <w:t>第五章 响应文件内容和格式……</w:t>
        </w:r>
        <w:proofErr w:type="gramStart"/>
        <w:r w:rsidR="00104CEE">
          <w:rPr>
            <w:rFonts w:ascii="仿宋_GB2312" w:eastAsia="仿宋_GB2312" w:hint="eastAsia"/>
            <w:sz w:val="28"/>
            <w:szCs w:val="28"/>
          </w:rPr>
          <w:t>……………………………………</w:t>
        </w:r>
        <w:proofErr w:type="gramEnd"/>
      </w:hyperlink>
      <w:r w:rsidR="00104CEE">
        <w:rPr>
          <w:rFonts w:ascii="仿宋_GB2312" w:eastAsia="仿宋_GB2312" w:hint="eastAsia"/>
          <w:sz w:val="28"/>
          <w:szCs w:val="28"/>
        </w:rPr>
        <w:t>1</w:t>
      </w:r>
      <w:r w:rsidR="00BB432C">
        <w:rPr>
          <w:rFonts w:ascii="仿宋_GB2312" w:eastAsia="仿宋_GB2312" w:hint="eastAsia"/>
          <w:sz w:val="28"/>
          <w:szCs w:val="28"/>
        </w:rPr>
        <w:t>3</w:t>
      </w:r>
    </w:p>
    <w:p w:rsidR="00E0192F" w:rsidRDefault="00D965D5">
      <w:pPr>
        <w:jc w:val="distribute"/>
        <w:rPr>
          <w:rFonts w:ascii="仿宋_GB2312" w:eastAsia="仿宋_GB2312"/>
          <w:sz w:val="28"/>
          <w:szCs w:val="28"/>
        </w:rPr>
      </w:pPr>
      <w:hyperlink w:anchor="_bookmark5" w:history="1">
        <w:r w:rsidR="00104CEE">
          <w:rPr>
            <w:rFonts w:ascii="仿宋_GB2312" w:eastAsia="仿宋_GB2312" w:hint="eastAsia"/>
            <w:sz w:val="28"/>
            <w:szCs w:val="28"/>
          </w:rPr>
          <w:t>第六章 评标程序……</w:t>
        </w:r>
        <w:proofErr w:type="gramStart"/>
        <w:r w:rsidR="00104CEE">
          <w:rPr>
            <w:rFonts w:ascii="仿宋_GB2312" w:eastAsia="仿宋_GB2312" w:hint="eastAsia"/>
            <w:sz w:val="28"/>
            <w:szCs w:val="28"/>
          </w:rPr>
          <w:t>……………………………………………………</w:t>
        </w:r>
        <w:proofErr w:type="gramEnd"/>
      </w:hyperlink>
      <w:r w:rsidR="00BB432C">
        <w:rPr>
          <w:rFonts w:ascii="仿宋_GB2312" w:eastAsia="仿宋_GB2312" w:hint="eastAsia"/>
          <w:sz w:val="28"/>
          <w:szCs w:val="28"/>
        </w:rPr>
        <w:t>18</w:t>
      </w:r>
    </w:p>
    <w:p w:rsidR="00E0192F" w:rsidRDefault="00E0192F">
      <w:pPr>
        <w:jc w:val="left"/>
        <w:rPr>
          <w:rFonts w:ascii="仿宋_GB2312" w:eastAsia="仿宋_GB2312"/>
          <w:sz w:val="28"/>
          <w:szCs w:val="28"/>
        </w:rPr>
        <w:sectPr w:rsidR="00E0192F">
          <w:footerReference w:type="default" r:id="rId8"/>
          <w:pgSz w:w="11910" w:h="16840"/>
          <w:pgMar w:top="2098" w:right="1474" w:bottom="1985" w:left="1588" w:header="990" w:footer="1482" w:gutter="0"/>
          <w:pgNumType w:start="3"/>
          <w:cols w:space="720"/>
          <w:docGrid w:linePitch="299"/>
        </w:sectPr>
      </w:pPr>
    </w:p>
    <w:p w:rsidR="00E0192F" w:rsidRDefault="00104CEE">
      <w:pPr>
        <w:pStyle w:val="110"/>
        <w:tabs>
          <w:tab w:val="left" w:pos="4611"/>
        </w:tabs>
        <w:spacing w:before="35" w:line="556" w:lineRule="exact"/>
        <w:ind w:left="0" w:firstLineChars="750" w:firstLine="2700"/>
        <w:jc w:val="both"/>
        <w:rPr>
          <w:rFonts w:ascii="方正小标宋简体" w:eastAsia="方正小标宋简体" w:hint="eastAsia"/>
          <w:sz w:val="36"/>
          <w:szCs w:val="36"/>
        </w:rPr>
      </w:pPr>
      <w:r>
        <w:rPr>
          <w:rFonts w:ascii="方正小标宋简体" w:eastAsia="方正小标宋简体" w:hint="eastAsia"/>
          <w:sz w:val="36"/>
          <w:szCs w:val="36"/>
        </w:rPr>
        <w:lastRenderedPageBreak/>
        <w:t>第一章    公开招标函</w:t>
      </w:r>
    </w:p>
    <w:p w:rsidR="00E0192F" w:rsidRDefault="00E0192F">
      <w:pPr>
        <w:pStyle w:val="110"/>
        <w:tabs>
          <w:tab w:val="left" w:pos="4611"/>
        </w:tabs>
        <w:spacing w:before="35" w:line="556" w:lineRule="exact"/>
        <w:ind w:left="0"/>
        <w:jc w:val="both"/>
        <w:rPr>
          <w:rFonts w:eastAsia="仿宋_GB2312" w:hint="eastAsia"/>
          <w:sz w:val="32"/>
          <w:szCs w:val="32"/>
        </w:rPr>
      </w:pPr>
    </w:p>
    <w:p w:rsidR="00E0192F" w:rsidRDefault="00104CEE">
      <w:pPr>
        <w:pStyle w:val="110"/>
        <w:tabs>
          <w:tab w:val="left" w:pos="4611"/>
        </w:tabs>
        <w:spacing w:before="35" w:line="556" w:lineRule="exact"/>
        <w:ind w:left="0" w:firstLineChars="200" w:firstLine="640"/>
        <w:jc w:val="both"/>
        <w:rPr>
          <w:rFonts w:ascii="仿宋_GB2312" w:eastAsia="仿宋_GB2312" w:hint="eastAsia"/>
          <w:sz w:val="32"/>
          <w:szCs w:val="32"/>
        </w:rPr>
      </w:pPr>
      <w:r>
        <w:rPr>
          <w:rFonts w:eastAsia="仿宋_GB2312" w:hint="eastAsia"/>
          <w:sz w:val="32"/>
          <w:szCs w:val="32"/>
        </w:rPr>
        <w:t>根据工作需要，经研究，淮北市农业农村局拟</w:t>
      </w:r>
      <w:r>
        <w:rPr>
          <w:rFonts w:ascii="仿宋_GB2312" w:eastAsia="仿宋_GB2312" w:hint="eastAsia"/>
          <w:sz w:val="32"/>
          <w:szCs w:val="32"/>
        </w:rPr>
        <w:t>对202</w:t>
      </w:r>
      <w:r w:rsidR="00B4461F">
        <w:rPr>
          <w:rFonts w:ascii="仿宋_GB2312" w:eastAsia="仿宋_GB2312" w:hint="eastAsia"/>
          <w:sz w:val="32"/>
          <w:szCs w:val="32"/>
        </w:rPr>
        <w:t>6</w:t>
      </w:r>
      <w:r>
        <w:rPr>
          <w:rFonts w:ascii="仿宋_GB2312" w:eastAsia="仿宋_GB2312" w:hint="eastAsia"/>
          <w:sz w:val="32"/>
          <w:szCs w:val="32"/>
        </w:rPr>
        <w:t>年“千村引领、万村升级”工程第三方技术服务项目</w:t>
      </w:r>
      <w:r>
        <w:rPr>
          <w:rFonts w:eastAsia="仿宋_GB2312" w:hint="eastAsia"/>
          <w:sz w:val="32"/>
          <w:szCs w:val="32"/>
        </w:rPr>
        <w:t>进行公开招标，有关事项公告如下：</w:t>
      </w:r>
    </w:p>
    <w:p w:rsidR="00E0192F" w:rsidRDefault="00104CEE">
      <w:pPr>
        <w:pStyle w:val="a3"/>
        <w:spacing w:line="556" w:lineRule="exact"/>
        <w:ind w:right="561" w:firstLineChars="200" w:firstLine="560"/>
        <w:jc w:val="both"/>
        <w:rPr>
          <w:rFonts w:ascii="黑体" w:eastAsia="黑体" w:hAnsi="黑体"/>
          <w:sz w:val="28"/>
          <w:szCs w:val="28"/>
        </w:rPr>
      </w:pPr>
      <w:r>
        <w:rPr>
          <w:rFonts w:ascii="黑体" w:eastAsia="黑体" w:hAnsi="黑体" w:hint="eastAsia"/>
          <w:sz w:val="28"/>
          <w:szCs w:val="28"/>
        </w:rPr>
        <w:t>一、项目情况</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1、名称：淮北市202</w:t>
      </w:r>
      <w:r w:rsidR="00B4461F">
        <w:rPr>
          <w:rFonts w:ascii="仿宋_GB2312" w:eastAsia="仿宋_GB2312" w:hint="eastAsia"/>
          <w:sz w:val="32"/>
          <w:szCs w:val="32"/>
        </w:rPr>
        <w:t>6</w:t>
      </w:r>
      <w:r>
        <w:rPr>
          <w:rFonts w:ascii="仿宋_GB2312" w:eastAsia="仿宋_GB2312" w:hint="eastAsia"/>
          <w:sz w:val="32"/>
          <w:szCs w:val="32"/>
        </w:rPr>
        <w:t>年“千村引领、万村升级”工程第三方技术服务项目</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2、用途：工作需要</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3、技术要求：见“用户需求书”</w:t>
      </w:r>
    </w:p>
    <w:p w:rsidR="00E0192F" w:rsidRDefault="00104CEE">
      <w:pPr>
        <w:pStyle w:val="a3"/>
        <w:spacing w:line="556" w:lineRule="exact"/>
        <w:ind w:right="59" w:firstLineChars="200" w:firstLine="640"/>
        <w:jc w:val="both"/>
        <w:rPr>
          <w:rFonts w:ascii="仿宋_GB2312" w:eastAsia="仿宋_GB2312" w:hint="eastAsia"/>
          <w:sz w:val="32"/>
          <w:szCs w:val="32"/>
        </w:rPr>
      </w:pPr>
      <w:r>
        <w:rPr>
          <w:rFonts w:ascii="仿宋_GB2312" w:eastAsia="仿宋_GB2312" w:hint="eastAsia"/>
          <w:sz w:val="32"/>
          <w:szCs w:val="32"/>
        </w:rPr>
        <w:t>4、本项目预算：￥1</w:t>
      </w:r>
      <w:r w:rsidR="00B4461F">
        <w:rPr>
          <w:rFonts w:ascii="仿宋_GB2312" w:eastAsia="仿宋_GB2312" w:hint="eastAsia"/>
          <w:sz w:val="32"/>
          <w:szCs w:val="32"/>
        </w:rPr>
        <w:t>4</w:t>
      </w:r>
      <w:r>
        <w:rPr>
          <w:rFonts w:ascii="仿宋_GB2312" w:eastAsia="仿宋_GB2312" w:hint="eastAsia"/>
          <w:sz w:val="32"/>
          <w:szCs w:val="32"/>
        </w:rPr>
        <w:t>0000.00元。超过采购预算金额的报价文件按无效投标处理。</w:t>
      </w:r>
    </w:p>
    <w:p w:rsidR="00E0192F" w:rsidRDefault="00104CEE">
      <w:pPr>
        <w:pStyle w:val="a3"/>
        <w:spacing w:line="556" w:lineRule="exact"/>
        <w:ind w:right="561" w:firstLineChars="200" w:firstLine="640"/>
        <w:jc w:val="both"/>
        <w:rPr>
          <w:rFonts w:ascii="黑体" w:eastAsia="黑体" w:hAnsi="黑体"/>
          <w:sz w:val="32"/>
          <w:szCs w:val="32"/>
        </w:rPr>
      </w:pPr>
      <w:r>
        <w:rPr>
          <w:rFonts w:ascii="黑体" w:eastAsia="黑体" w:hAnsi="黑体" w:hint="eastAsia"/>
          <w:sz w:val="32"/>
          <w:szCs w:val="32"/>
        </w:rPr>
        <w:t>二、投标人资格要求</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1、投标人符合《中华人民共和国政府采购法》第二十二条规定的供应商应当具备的条件：</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（1）具有独立承担民事责任的能力；</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（2）具有良好的商业信誉和健全的财务会计制度；</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（3）具有履行合同所必需的设备和专业技术能力；</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（4）具有依法缴纳税收和社会保障资金的良好记录；</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（5）参加政府采购活动前三年内，在经营活动中没有重大违法记录（重大违法记录是指供应商因违法经营受到刑事处罚或者责令停产停业、吊销许可证或者执照、较大数额罚款等行政处</w:t>
      </w:r>
      <w:r>
        <w:rPr>
          <w:rFonts w:ascii="仿宋_GB2312" w:eastAsia="仿宋_GB2312" w:hint="eastAsia"/>
          <w:sz w:val="32"/>
          <w:szCs w:val="32"/>
        </w:rPr>
        <w:lastRenderedPageBreak/>
        <w:t>罚）；</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（6）法律、行政法规规定的其他条件。</w:t>
      </w:r>
    </w:p>
    <w:p w:rsidR="00E0192F" w:rsidRDefault="00104CEE">
      <w:pPr>
        <w:spacing w:line="556" w:lineRule="exact"/>
        <w:ind w:firstLineChars="200" w:firstLine="640"/>
        <w:rPr>
          <w:rFonts w:ascii="仿宋_GB2312" w:eastAsia="仿宋_GB2312"/>
          <w:sz w:val="32"/>
          <w:szCs w:val="32"/>
        </w:rPr>
      </w:pPr>
      <w:r>
        <w:rPr>
          <w:rFonts w:ascii="仿宋_GB2312" w:eastAsia="仿宋_GB2312" w:hint="eastAsia"/>
          <w:sz w:val="32"/>
          <w:szCs w:val="32"/>
        </w:rPr>
        <w:t>2、在规定的时间内登记报名的单位。</w:t>
      </w:r>
    </w:p>
    <w:p w:rsidR="00E0192F" w:rsidRDefault="00104CEE">
      <w:pPr>
        <w:pStyle w:val="a3"/>
        <w:spacing w:line="556" w:lineRule="exact"/>
        <w:ind w:right="561" w:firstLineChars="200" w:firstLine="640"/>
        <w:rPr>
          <w:rFonts w:ascii="仿宋_GB2312" w:eastAsia="仿宋_GB2312" w:hAnsiTheme="minorHAnsi" w:cstheme="minorBidi"/>
          <w:kern w:val="2"/>
          <w:sz w:val="32"/>
          <w:szCs w:val="32"/>
          <w:lang w:val="en-US" w:bidi="ar-SA"/>
        </w:rPr>
      </w:pPr>
      <w:r>
        <w:rPr>
          <w:rFonts w:ascii="仿宋_GB2312" w:eastAsia="仿宋_GB2312" w:hAnsiTheme="minorHAnsi" w:cstheme="minorBidi" w:hint="eastAsia"/>
          <w:kern w:val="2"/>
          <w:sz w:val="32"/>
          <w:szCs w:val="32"/>
          <w:lang w:val="en-US" w:bidi="ar-SA"/>
        </w:rPr>
        <w:t>3、具有履行本项目的能力，现场测评人员中要有相关领域专业技术人员，本项目不接受联合投标。</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AnsiTheme="minorHAnsi" w:cstheme="minorBidi" w:hint="eastAsia"/>
          <w:kern w:val="2"/>
          <w:sz w:val="32"/>
          <w:szCs w:val="32"/>
          <w:lang w:val="en-US" w:bidi="ar-SA"/>
        </w:rPr>
        <w:t>4、具有和美乡村建设、</w:t>
      </w:r>
      <w:r w:rsidR="000B73AA">
        <w:rPr>
          <w:rFonts w:ascii="仿宋_GB2312" w:eastAsia="仿宋_GB2312" w:hAnsiTheme="minorHAnsi" w:cstheme="minorBidi" w:hint="eastAsia"/>
          <w:kern w:val="2"/>
          <w:sz w:val="32"/>
          <w:szCs w:val="32"/>
          <w:lang w:val="en-US" w:bidi="ar-SA"/>
        </w:rPr>
        <w:t>农村人居环境整治、</w:t>
      </w:r>
      <w:r>
        <w:rPr>
          <w:rFonts w:ascii="仿宋_GB2312" w:eastAsia="仿宋_GB2312" w:hAnsiTheme="minorHAnsi" w:cstheme="minorBidi" w:hint="eastAsia"/>
          <w:kern w:val="2"/>
          <w:sz w:val="32"/>
          <w:szCs w:val="32"/>
          <w:lang w:val="en-US" w:bidi="ar-SA"/>
        </w:rPr>
        <w:t>农村改厕相关验收评估经验者在同等条件下优先。</w:t>
      </w:r>
    </w:p>
    <w:p w:rsidR="00E0192F" w:rsidRDefault="00104CEE">
      <w:pPr>
        <w:pStyle w:val="a3"/>
        <w:spacing w:line="556" w:lineRule="exact"/>
        <w:ind w:right="561" w:firstLineChars="200" w:firstLine="640"/>
        <w:jc w:val="both"/>
        <w:rPr>
          <w:rFonts w:ascii="黑体" w:eastAsia="黑体" w:hAnsi="黑体"/>
          <w:sz w:val="32"/>
          <w:szCs w:val="32"/>
        </w:rPr>
      </w:pPr>
      <w:r>
        <w:rPr>
          <w:rFonts w:ascii="黑体" w:eastAsia="黑体" w:hAnsi="黑体" w:hint="eastAsia"/>
          <w:sz w:val="32"/>
          <w:szCs w:val="32"/>
        </w:rPr>
        <w:t>三、招标文件的获取</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潜在投标人自本公告发布之日起可登录淮北市农业农村</w:t>
      </w:r>
      <w:proofErr w:type="gramStart"/>
      <w:r>
        <w:rPr>
          <w:rFonts w:ascii="仿宋_GB2312" w:eastAsia="仿宋_GB2312" w:hint="eastAsia"/>
          <w:sz w:val="32"/>
          <w:szCs w:val="32"/>
        </w:rPr>
        <w:t>局官网</w:t>
      </w:r>
      <w:proofErr w:type="gramEnd"/>
      <w:r>
        <w:rPr>
          <w:rFonts w:ascii="仿宋_GB2312" w:eastAsia="仿宋_GB2312" w:hint="eastAsia"/>
          <w:sz w:val="32"/>
          <w:szCs w:val="32"/>
        </w:rPr>
        <w:t>自行下载招标文件。</w:t>
      </w:r>
    </w:p>
    <w:p w:rsidR="00E0192F" w:rsidRDefault="00104CEE">
      <w:pPr>
        <w:pStyle w:val="a3"/>
        <w:spacing w:line="556" w:lineRule="exact"/>
        <w:ind w:right="561" w:firstLineChars="200" w:firstLine="640"/>
        <w:jc w:val="both"/>
        <w:rPr>
          <w:rFonts w:ascii="黑体" w:eastAsia="黑体" w:hAnsi="黑体"/>
          <w:sz w:val="32"/>
          <w:szCs w:val="32"/>
        </w:rPr>
      </w:pPr>
      <w:r>
        <w:rPr>
          <w:rFonts w:ascii="黑体" w:eastAsia="黑体" w:hAnsi="黑体" w:hint="eastAsia"/>
          <w:sz w:val="32"/>
          <w:szCs w:val="32"/>
        </w:rPr>
        <w:t>四、递交投标文件截止时间及地点</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1、递交投标文件截止时间：开标10分钟前交淮北市农业农村局，逾期不交视为自动放弃。</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2、递交投标文件地点：淮北市农业农村局三楼北会议室（淮北市</w:t>
      </w:r>
      <w:proofErr w:type="gramStart"/>
      <w:r>
        <w:rPr>
          <w:rFonts w:ascii="仿宋_GB2312" w:eastAsia="仿宋_GB2312" w:hint="eastAsia"/>
          <w:sz w:val="32"/>
          <w:szCs w:val="32"/>
        </w:rPr>
        <w:t>相山区孟</w:t>
      </w:r>
      <w:proofErr w:type="gramEnd"/>
      <w:r>
        <w:rPr>
          <w:rFonts w:ascii="仿宋_GB2312" w:eastAsia="仿宋_GB2312" w:hint="eastAsia"/>
          <w:sz w:val="32"/>
          <w:szCs w:val="32"/>
        </w:rPr>
        <w:t>山中路5号）。</w:t>
      </w:r>
    </w:p>
    <w:p w:rsidR="00E0192F" w:rsidRDefault="00104CEE">
      <w:pPr>
        <w:pStyle w:val="a3"/>
        <w:spacing w:line="556" w:lineRule="exact"/>
        <w:ind w:right="561" w:firstLineChars="200" w:firstLine="640"/>
        <w:jc w:val="both"/>
        <w:rPr>
          <w:rFonts w:ascii="黑体" w:eastAsia="黑体" w:hAnsi="黑体"/>
          <w:sz w:val="32"/>
          <w:szCs w:val="32"/>
        </w:rPr>
      </w:pPr>
      <w:r>
        <w:rPr>
          <w:rFonts w:ascii="黑体" w:eastAsia="黑体" w:hAnsi="黑体" w:hint="eastAsia"/>
          <w:sz w:val="32"/>
          <w:szCs w:val="32"/>
        </w:rPr>
        <w:t>五、开标时间及地点</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1、开标时间：202</w:t>
      </w:r>
      <w:r w:rsidR="00FA0CAD">
        <w:rPr>
          <w:rFonts w:ascii="仿宋_GB2312" w:eastAsia="仿宋_GB2312" w:hint="eastAsia"/>
          <w:sz w:val="32"/>
          <w:szCs w:val="32"/>
        </w:rPr>
        <w:t>6</w:t>
      </w:r>
      <w:r>
        <w:rPr>
          <w:rFonts w:ascii="仿宋_GB2312" w:eastAsia="仿宋_GB2312" w:hint="eastAsia"/>
          <w:sz w:val="32"/>
          <w:szCs w:val="32"/>
        </w:rPr>
        <w:t>年</w:t>
      </w:r>
      <w:r w:rsidR="00FA0CAD">
        <w:rPr>
          <w:rFonts w:ascii="仿宋_GB2312" w:eastAsia="仿宋_GB2312" w:hint="eastAsia"/>
          <w:sz w:val="32"/>
          <w:szCs w:val="32"/>
        </w:rPr>
        <w:t>10</w:t>
      </w:r>
      <w:r>
        <w:rPr>
          <w:rFonts w:ascii="仿宋_GB2312" w:eastAsia="仿宋_GB2312" w:hint="eastAsia"/>
          <w:sz w:val="32"/>
          <w:szCs w:val="32"/>
        </w:rPr>
        <w:t>月2</w:t>
      </w:r>
      <w:r w:rsidR="00FA0CAD">
        <w:rPr>
          <w:rFonts w:ascii="仿宋_GB2312" w:eastAsia="仿宋_GB2312" w:hint="eastAsia"/>
          <w:sz w:val="32"/>
          <w:szCs w:val="32"/>
        </w:rPr>
        <w:t>0</w:t>
      </w:r>
      <w:r>
        <w:rPr>
          <w:rFonts w:ascii="仿宋_GB2312" w:eastAsia="仿宋_GB2312" w:hint="eastAsia"/>
          <w:sz w:val="32"/>
          <w:szCs w:val="32"/>
        </w:rPr>
        <w:t>日上午8:30</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2、开标地点：同递交投标文件地点</w:t>
      </w:r>
    </w:p>
    <w:p w:rsidR="00E0192F" w:rsidRDefault="00104CEE">
      <w:pPr>
        <w:pStyle w:val="a3"/>
        <w:spacing w:line="556" w:lineRule="exact"/>
        <w:ind w:right="561" w:firstLineChars="200" w:firstLine="640"/>
        <w:jc w:val="both"/>
        <w:rPr>
          <w:rFonts w:ascii="黑体" w:eastAsia="黑体" w:hAnsi="黑体"/>
          <w:sz w:val="32"/>
          <w:szCs w:val="32"/>
        </w:rPr>
      </w:pPr>
      <w:r>
        <w:rPr>
          <w:rFonts w:ascii="黑体" w:eastAsia="黑体" w:hAnsi="黑体" w:hint="eastAsia"/>
          <w:sz w:val="32"/>
          <w:szCs w:val="32"/>
        </w:rPr>
        <w:t>六、联系方式：</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1、采购人：淮北市农业农村局</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2、联系人：李主任</w:t>
      </w:r>
    </w:p>
    <w:p w:rsidR="00E0192F" w:rsidRDefault="00104CEE">
      <w:pPr>
        <w:pStyle w:val="a3"/>
        <w:spacing w:line="556" w:lineRule="exact"/>
        <w:ind w:right="561" w:firstLineChars="200" w:firstLine="640"/>
        <w:jc w:val="both"/>
        <w:rPr>
          <w:rFonts w:ascii="仿宋_GB2312" w:eastAsia="仿宋_GB2312" w:hint="eastAsia"/>
          <w:sz w:val="32"/>
          <w:szCs w:val="32"/>
        </w:rPr>
      </w:pPr>
      <w:r>
        <w:rPr>
          <w:rFonts w:ascii="仿宋_GB2312" w:eastAsia="仿宋_GB2312" w:hint="eastAsia"/>
          <w:sz w:val="32"/>
          <w:szCs w:val="32"/>
        </w:rPr>
        <w:t>3、电  话：0561-3110156</w:t>
      </w:r>
      <w:r>
        <w:rPr>
          <w:rFonts w:ascii="仿宋_GB2312" w:eastAsia="仿宋_GB2312" w:hint="eastAsia"/>
          <w:sz w:val="32"/>
          <w:szCs w:val="32"/>
        </w:rPr>
        <w:br w:type="page"/>
      </w:r>
    </w:p>
    <w:p w:rsidR="00E0192F" w:rsidRDefault="00104CEE">
      <w:pPr>
        <w:pStyle w:val="110"/>
        <w:tabs>
          <w:tab w:val="left" w:pos="4611"/>
        </w:tabs>
        <w:spacing w:before="35" w:line="240" w:lineRule="auto"/>
        <w:rPr>
          <w:rFonts w:ascii="方正小标宋简体" w:eastAsia="方正小标宋简体" w:hint="eastAsia"/>
          <w:sz w:val="36"/>
          <w:szCs w:val="36"/>
        </w:rPr>
      </w:pPr>
      <w:r>
        <w:rPr>
          <w:rFonts w:ascii="方正小标宋简体" w:eastAsia="方正小标宋简体"/>
          <w:sz w:val="36"/>
          <w:szCs w:val="36"/>
        </w:rPr>
        <w:lastRenderedPageBreak/>
        <w:t>第二章</w:t>
      </w:r>
      <w:r>
        <w:rPr>
          <w:rFonts w:ascii="方正小标宋简体" w:eastAsia="方正小标宋简体" w:hint="eastAsia"/>
          <w:sz w:val="36"/>
          <w:szCs w:val="36"/>
        </w:rPr>
        <w:t xml:space="preserve">   投标人</w:t>
      </w:r>
      <w:r>
        <w:rPr>
          <w:rFonts w:ascii="方正小标宋简体" w:eastAsia="方正小标宋简体"/>
          <w:sz w:val="36"/>
          <w:szCs w:val="36"/>
        </w:rPr>
        <w:t>须知</w:t>
      </w:r>
    </w:p>
    <w:p w:rsidR="00E0192F" w:rsidRDefault="00104CEE" w:rsidP="004A4616">
      <w:pPr>
        <w:pStyle w:val="a3"/>
        <w:spacing w:beforeLines="50" w:before="120" w:afterLines="50" w:after="120" w:line="400" w:lineRule="exact"/>
        <w:ind w:right="561" w:firstLineChars="200" w:firstLine="560"/>
        <w:jc w:val="center"/>
        <w:rPr>
          <w:rFonts w:ascii="黑体" w:eastAsia="黑体" w:hAnsi="黑体"/>
          <w:sz w:val="28"/>
          <w:szCs w:val="28"/>
        </w:rPr>
      </w:pPr>
      <w:r>
        <w:rPr>
          <w:rFonts w:ascii="黑体" w:eastAsia="黑体" w:hAnsi="黑体"/>
          <w:sz w:val="28"/>
          <w:szCs w:val="28"/>
        </w:rPr>
        <w:t>一、总则</w:t>
      </w:r>
    </w:p>
    <w:p w:rsidR="00E0192F" w:rsidRDefault="00104CEE">
      <w:pPr>
        <w:pStyle w:val="a3"/>
        <w:spacing w:line="460" w:lineRule="exact"/>
        <w:ind w:right="561" w:firstLineChars="200" w:firstLine="560"/>
        <w:jc w:val="both"/>
        <w:rPr>
          <w:rFonts w:ascii="黑体" w:eastAsia="黑体" w:hAnsi="黑体"/>
          <w:sz w:val="28"/>
          <w:szCs w:val="28"/>
        </w:rPr>
      </w:pPr>
      <w:r>
        <w:rPr>
          <w:rFonts w:ascii="黑体" w:eastAsia="黑体" w:hAnsi="黑体" w:hint="eastAsia"/>
          <w:sz w:val="28"/>
          <w:szCs w:val="28"/>
        </w:rPr>
        <w:t>1.</w:t>
      </w:r>
      <w:r>
        <w:rPr>
          <w:rFonts w:ascii="黑体" w:eastAsia="黑体" w:hAnsi="黑体"/>
          <w:sz w:val="28"/>
          <w:szCs w:val="28"/>
        </w:rPr>
        <w:t>名词解释</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sz w:val="28"/>
          <w:szCs w:val="28"/>
        </w:rPr>
        <w:t>采购人：</w:t>
      </w:r>
      <w:r>
        <w:rPr>
          <w:rFonts w:ascii="仿宋_GB2312" w:eastAsia="仿宋_GB2312" w:hint="eastAsia"/>
          <w:sz w:val="28"/>
          <w:szCs w:val="28"/>
        </w:rPr>
        <w:t>淮北市农业农村局</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投标人</w:t>
      </w:r>
      <w:r>
        <w:rPr>
          <w:rFonts w:ascii="仿宋_GB2312" w:eastAsia="仿宋_GB2312"/>
          <w:sz w:val="28"/>
          <w:szCs w:val="28"/>
        </w:rPr>
        <w:t>：</w:t>
      </w:r>
      <w:r>
        <w:rPr>
          <w:rFonts w:ascii="仿宋_GB2312" w:eastAsia="仿宋_GB2312" w:hint="eastAsia"/>
          <w:sz w:val="28"/>
          <w:szCs w:val="28"/>
        </w:rPr>
        <w:t>已下载招标</w:t>
      </w:r>
      <w:r>
        <w:rPr>
          <w:rFonts w:ascii="仿宋_GB2312" w:eastAsia="仿宋_GB2312"/>
          <w:sz w:val="28"/>
          <w:szCs w:val="28"/>
        </w:rPr>
        <w:t>文件并向</w:t>
      </w:r>
      <w:r>
        <w:rPr>
          <w:rFonts w:ascii="仿宋_GB2312" w:eastAsia="仿宋_GB2312" w:hint="eastAsia"/>
          <w:sz w:val="28"/>
          <w:szCs w:val="28"/>
        </w:rPr>
        <w:t>淮北市农业农村局</w:t>
      </w:r>
      <w:r>
        <w:rPr>
          <w:rFonts w:ascii="仿宋_GB2312" w:eastAsia="仿宋_GB2312"/>
          <w:sz w:val="28"/>
          <w:szCs w:val="28"/>
        </w:rPr>
        <w:t>提交响应文件的投标</w:t>
      </w:r>
      <w:r>
        <w:rPr>
          <w:rFonts w:ascii="仿宋_GB2312" w:eastAsia="仿宋_GB2312" w:hint="eastAsia"/>
          <w:sz w:val="28"/>
          <w:szCs w:val="28"/>
        </w:rPr>
        <w:t>单位</w:t>
      </w:r>
    </w:p>
    <w:p w:rsidR="00E0192F" w:rsidRDefault="00104CEE">
      <w:pPr>
        <w:pStyle w:val="a3"/>
        <w:spacing w:line="450" w:lineRule="exact"/>
        <w:ind w:right="561" w:firstLineChars="200" w:firstLine="560"/>
        <w:jc w:val="both"/>
        <w:rPr>
          <w:rFonts w:ascii="黑体" w:eastAsia="黑体" w:hAnsi="黑体"/>
          <w:sz w:val="28"/>
          <w:szCs w:val="28"/>
        </w:rPr>
      </w:pPr>
      <w:r>
        <w:rPr>
          <w:rFonts w:ascii="黑体" w:eastAsia="黑体" w:hAnsi="黑体" w:hint="eastAsia"/>
          <w:sz w:val="28"/>
          <w:szCs w:val="28"/>
        </w:rPr>
        <w:t>2.</w:t>
      </w:r>
      <w:r>
        <w:rPr>
          <w:rFonts w:ascii="黑体" w:eastAsia="黑体" w:hAnsi="黑体"/>
          <w:sz w:val="28"/>
          <w:szCs w:val="28"/>
        </w:rPr>
        <w:t>适用范围</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sz w:val="28"/>
          <w:szCs w:val="28"/>
        </w:rPr>
        <w:t>本</w:t>
      </w:r>
      <w:r>
        <w:rPr>
          <w:rFonts w:ascii="仿宋_GB2312" w:eastAsia="仿宋_GB2312" w:hint="eastAsia"/>
          <w:sz w:val="28"/>
          <w:szCs w:val="28"/>
        </w:rPr>
        <w:t>招标</w:t>
      </w:r>
      <w:r>
        <w:rPr>
          <w:rFonts w:ascii="仿宋_GB2312" w:eastAsia="仿宋_GB2312"/>
          <w:sz w:val="28"/>
          <w:szCs w:val="28"/>
        </w:rPr>
        <w:t>文件仅适用于本次</w:t>
      </w:r>
      <w:r>
        <w:rPr>
          <w:rFonts w:ascii="仿宋_GB2312" w:eastAsia="仿宋_GB2312" w:hint="eastAsia"/>
          <w:sz w:val="28"/>
          <w:szCs w:val="28"/>
        </w:rPr>
        <w:t>淮北市202</w:t>
      </w:r>
      <w:r w:rsidR="00B7161F">
        <w:rPr>
          <w:rFonts w:ascii="仿宋_GB2312" w:eastAsia="仿宋_GB2312" w:hint="eastAsia"/>
          <w:sz w:val="28"/>
          <w:szCs w:val="28"/>
        </w:rPr>
        <w:t>6</w:t>
      </w:r>
      <w:r>
        <w:rPr>
          <w:rFonts w:ascii="仿宋_GB2312" w:eastAsia="仿宋_GB2312" w:hint="eastAsia"/>
          <w:sz w:val="28"/>
          <w:szCs w:val="28"/>
        </w:rPr>
        <w:t>年“千村引领、万村升级”工程第三方技术服务项目招标</w:t>
      </w:r>
      <w:r>
        <w:rPr>
          <w:rFonts w:ascii="仿宋_GB2312" w:eastAsia="仿宋_GB2312"/>
          <w:sz w:val="28"/>
          <w:szCs w:val="28"/>
        </w:rPr>
        <w:t>活动。</w:t>
      </w:r>
    </w:p>
    <w:p w:rsidR="00E0192F" w:rsidRDefault="00104CEE">
      <w:pPr>
        <w:pStyle w:val="a3"/>
        <w:spacing w:line="450" w:lineRule="exact"/>
        <w:ind w:right="561" w:firstLineChars="200" w:firstLine="560"/>
        <w:jc w:val="both"/>
        <w:rPr>
          <w:rFonts w:ascii="黑体" w:eastAsia="黑体" w:hAnsi="黑体"/>
          <w:sz w:val="28"/>
          <w:szCs w:val="28"/>
        </w:rPr>
      </w:pPr>
      <w:r>
        <w:rPr>
          <w:rFonts w:ascii="黑体" w:eastAsia="黑体" w:hAnsi="黑体" w:hint="eastAsia"/>
          <w:sz w:val="28"/>
          <w:szCs w:val="28"/>
        </w:rPr>
        <w:t>3.</w:t>
      </w:r>
      <w:r>
        <w:rPr>
          <w:rFonts w:ascii="黑体" w:eastAsia="黑体" w:hAnsi="黑体"/>
          <w:sz w:val="28"/>
          <w:szCs w:val="28"/>
        </w:rPr>
        <w:t>合格的</w:t>
      </w:r>
      <w:r>
        <w:rPr>
          <w:rFonts w:ascii="黑体" w:eastAsia="黑体" w:hAnsi="黑体" w:hint="eastAsia"/>
          <w:sz w:val="28"/>
          <w:szCs w:val="28"/>
        </w:rPr>
        <w:t>投标</w:t>
      </w:r>
      <w:r>
        <w:rPr>
          <w:rFonts w:ascii="黑体" w:eastAsia="黑体" w:hAnsi="黑体"/>
          <w:sz w:val="28"/>
          <w:szCs w:val="28"/>
        </w:rPr>
        <w:t>人</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3.1 </w:t>
      </w:r>
      <w:r>
        <w:rPr>
          <w:rFonts w:ascii="仿宋_GB2312" w:eastAsia="仿宋_GB2312"/>
          <w:sz w:val="28"/>
          <w:szCs w:val="28"/>
        </w:rPr>
        <w:t>凡有能力按照本</w:t>
      </w:r>
      <w:r>
        <w:rPr>
          <w:rFonts w:ascii="仿宋_GB2312" w:eastAsia="仿宋_GB2312" w:hint="eastAsia"/>
          <w:sz w:val="28"/>
          <w:szCs w:val="28"/>
        </w:rPr>
        <w:t>招标</w:t>
      </w:r>
      <w:r>
        <w:rPr>
          <w:rFonts w:ascii="仿宋_GB2312" w:eastAsia="仿宋_GB2312"/>
          <w:sz w:val="28"/>
          <w:szCs w:val="28"/>
        </w:rPr>
        <w:t>文件规定的要求</w:t>
      </w:r>
      <w:r>
        <w:rPr>
          <w:rFonts w:ascii="仿宋_GB2312" w:eastAsia="仿宋_GB2312" w:hint="eastAsia"/>
          <w:sz w:val="28"/>
          <w:szCs w:val="28"/>
        </w:rPr>
        <w:t>提供技术</w:t>
      </w:r>
      <w:r>
        <w:rPr>
          <w:rFonts w:ascii="仿宋_GB2312" w:eastAsia="仿宋_GB2312"/>
          <w:sz w:val="28"/>
          <w:szCs w:val="28"/>
        </w:rPr>
        <w:t>和服务的供货商均为合格的</w:t>
      </w:r>
      <w:r>
        <w:rPr>
          <w:rFonts w:ascii="仿宋_GB2312" w:eastAsia="仿宋_GB2312" w:hint="eastAsia"/>
          <w:sz w:val="28"/>
          <w:szCs w:val="28"/>
        </w:rPr>
        <w:t>投标</w:t>
      </w:r>
      <w:r>
        <w:rPr>
          <w:rFonts w:ascii="仿宋_GB2312" w:eastAsia="仿宋_GB2312"/>
          <w:sz w:val="28"/>
          <w:szCs w:val="28"/>
        </w:rPr>
        <w:t>人。</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3.2 </w:t>
      </w:r>
      <w:r>
        <w:rPr>
          <w:rFonts w:ascii="仿宋_GB2312" w:eastAsia="仿宋_GB2312"/>
          <w:sz w:val="28"/>
          <w:szCs w:val="28"/>
        </w:rPr>
        <w:t>投标人参加本次</w:t>
      </w:r>
      <w:r>
        <w:rPr>
          <w:rFonts w:ascii="仿宋_GB2312" w:eastAsia="仿宋_GB2312" w:hint="eastAsia"/>
          <w:sz w:val="28"/>
          <w:szCs w:val="28"/>
        </w:rPr>
        <w:t>招标</w:t>
      </w:r>
      <w:r>
        <w:rPr>
          <w:rFonts w:ascii="仿宋_GB2312" w:eastAsia="仿宋_GB2312"/>
          <w:sz w:val="28"/>
          <w:szCs w:val="28"/>
        </w:rPr>
        <w:t>活动应当符合《中华人民共和国政府采购法》第二十二条的规定，并具备本</w:t>
      </w:r>
      <w:r>
        <w:rPr>
          <w:rFonts w:ascii="仿宋_GB2312" w:eastAsia="仿宋_GB2312" w:hint="eastAsia"/>
          <w:sz w:val="28"/>
          <w:szCs w:val="28"/>
        </w:rPr>
        <w:t>招标</w:t>
      </w:r>
      <w:r>
        <w:rPr>
          <w:rFonts w:ascii="仿宋_GB2312" w:eastAsia="仿宋_GB2312"/>
          <w:sz w:val="28"/>
          <w:szCs w:val="28"/>
        </w:rPr>
        <w:t>文件第一章</w:t>
      </w:r>
      <w:r>
        <w:rPr>
          <w:rFonts w:ascii="仿宋_GB2312" w:eastAsia="仿宋_GB2312"/>
          <w:sz w:val="28"/>
          <w:szCs w:val="28"/>
        </w:rPr>
        <w:t>“</w:t>
      </w:r>
      <w:r>
        <w:rPr>
          <w:rFonts w:ascii="仿宋_GB2312" w:eastAsia="仿宋_GB2312"/>
          <w:sz w:val="28"/>
          <w:szCs w:val="28"/>
        </w:rPr>
        <w:t>投标人资格要求</w:t>
      </w:r>
      <w:r>
        <w:rPr>
          <w:rFonts w:ascii="仿宋_GB2312" w:eastAsia="仿宋_GB2312"/>
          <w:sz w:val="28"/>
          <w:szCs w:val="28"/>
        </w:rPr>
        <w:t>”</w:t>
      </w:r>
      <w:r>
        <w:rPr>
          <w:rFonts w:ascii="仿宋_GB2312" w:eastAsia="仿宋_GB2312"/>
          <w:sz w:val="28"/>
          <w:szCs w:val="28"/>
        </w:rPr>
        <w:t>规定的条件。</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3.3 </w:t>
      </w:r>
      <w:r>
        <w:rPr>
          <w:rFonts w:ascii="仿宋_GB2312" w:eastAsia="仿宋_GB2312"/>
          <w:sz w:val="28"/>
          <w:szCs w:val="28"/>
        </w:rPr>
        <w:t>投标人被列入失信被执行人、重大税收违法案件当事人名单、政府采购严重违法失信行为记录名单，以及存在其他不符合《中华人民共和国政府采购法》第二十二条规定条件的情况的投标人不得参与</w:t>
      </w:r>
      <w:r>
        <w:rPr>
          <w:rFonts w:ascii="仿宋_GB2312" w:eastAsia="仿宋_GB2312" w:hint="eastAsia"/>
          <w:sz w:val="28"/>
          <w:szCs w:val="28"/>
        </w:rPr>
        <w:t>本项目投标</w:t>
      </w:r>
      <w:r>
        <w:rPr>
          <w:rFonts w:ascii="仿宋_GB2312" w:eastAsia="仿宋_GB2312"/>
          <w:sz w:val="28"/>
          <w:szCs w:val="28"/>
        </w:rPr>
        <w:t>。</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3.4 </w:t>
      </w:r>
      <w:r>
        <w:rPr>
          <w:rFonts w:ascii="仿宋_GB2312" w:eastAsia="仿宋_GB2312"/>
          <w:sz w:val="28"/>
          <w:szCs w:val="28"/>
        </w:rPr>
        <w:t>投标人应遵守中华人民共和国的有关法律、法规。</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3.5 </w:t>
      </w:r>
      <w:r>
        <w:rPr>
          <w:rFonts w:ascii="仿宋_GB2312" w:eastAsia="仿宋_GB2312"/>
          <w:sz w:val="28"/>
          <w:szCs w:val="28"/>
        </w:rPr>
        <w:t>本项目不接受联合体</w:t>
      </w:r>
      <w:r>
        <w:rPr>
          <w:rFonts w:ascii="仿宋_GB2312" w:eastAsia="仿宋_GB2312" w:hint="eastAsia"/>
          <w:sz w:val="28"/>
          <w:szCs w:val="28"/>
        </w:rPr>
        <w:t>投标</w:t>
      </w:r>
      <w:r>
        <w:rPr>
          <w:rFonts w:ascii="仿宋_GB2312" w:eastAsia="仿宋_GB2312"/>
          <w:sz w:val="28"/>
          <w:szCs w:val="28"/>
        </w:rPr>
        <w:t>。</w:t>
      </w:r>
    </w:p>
    <w:p w:rsidR="00E0192F" w:rsidRDefault="00104CEE">
      <w:pPr>
        <w:pStyle w:val="a3"/>
        <w:spacing w:line="450" w:lineRule="exact"/>
        <w:ind w:right="561" w:firstLineChars="200" w:firstLine="560"/>
        <w:jc w:val="both"/>
        <w:rPr>
          <w:rFonts w:ascii="黑体" w:eastAsia="黑体" w:hAnsi="黑体"/>
          <w:sz w:val="28"/>
          <w:szCs w:val="28"/>
        </w:rPr>
      </w:pPr>
      <w:r>
        <w:rPr>
          <w:rFonts w:ascii="黑体" w:eastAsia="黑体" w:hAnsi="黑体" w:hint="eastAsia"/>
          <w:sz w:val="28"/>
          <w:szCs w:val="28"/>
        </w:rPr>
        <w:t>4.投标</w:t>
      </w:r>
      <w:r>
        <w:rPr>
          <w:rFonts w:ascii="黑体" w:eastAsia="黑体" w:hAnsi="黑体"/>
          <w:sz w:val="28"/>
          <w:szCs w:val="28"/>
        </w:rPr>
        <w:t>费用</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sz w:val="28"/>
          <w:szCs w:val="28"/>
        </w:rPr>
        <w:t>无论招标过程中的做法和结果如何，投标人均自行承担所有与参加</w:t>
      </w:r>
      <w:r>
        <w:rPr>
          <w:rFonts w:ascii="仿宋_GB2312" w:eastAsia="仿宋_GB2312" w:hint="eastAsia"/>
          <w:sz w:val="28"/>
          <w:szCs w:val="28"/>
        </w:rPr>
        <w:t>投标</w:t>
      </w:r>
      <w:r>
        <w:rPr>
          <w:rFonts w:ascii="仿宋_GB2312" w:eastAsia="仿宋_GB2312"/>
          <w:sz w:val="28"/>
          <w:szCs w:val="28"/>
        </w:rPr>
        <w:t>有关的全部费用。</w:t>
      </w:r>
    </w:p>
    <w:p w:rsidR="00E0192F" w:rsidRDefault="00104CEE">
      <w:pPr>
        <w:pStyle w:val="a3"/>
        <w:spacing w:line="450" w:lineRule="exact"/>
        <w:ind w:right="561" w:firstLineChars="200" w:firstLine="560"/>
        <w:jc w:val="both"/>
        <w:rPr>
          <w:rFonts w:ascii="黑体" w:eastAsia="黑体" w:hAnsi="黑体"/>
          <w:sz w:val="28"/>
          <w:szCs w:val="28"/>
        </w:rPr>
      </w:pPr>
      <w:r>
        <w:rPr>
          <w:rFonts w:ascii="黑体" w:eastAsia="黑体" w:hAnsi="黑体" w:hint="eastAsia"/>
          <w:sz w:val="28"/>
          <w:szCs w:val="28"/>
        </w:rPr>
        <w:t>5.</w:t>
      </w:r>
      <w:r>
        <w:rPr>
          <w:rFonts w:ascii="黑体" w:eastAsia="黑体" w:hAnsi="黑体"/>
          <w:sz w:val="28"/>
          <w:szCs w:val="28"/>
        </w:rPr>
        <w:t>招标文件的约束力</w:t>
      </w:r>
    </w:p>
    <w:p w:rsidR="00E0192F" w:rsidRDefault="00104CEE">
      <w:pPr>
        <w:pStyle w:val="a3"/>
        <w:spacing w:line="450" w:lineRule="exact"/>
        <w:ind w:right="561" w:firstLineChars="200" w:firstLine="560"/>
        <w:jc w:val="both"/>
        <w:rPr>
          <w:rFonts w:ascii="仿宋_GB2312" w:eastAsia="仿宋_GB2312" w:hint="eastAsia"/>
          <w:sz w:val="28"/>
          <w:szCs w:val="28"/>
        </w:rPr>
      </w:pPr>
      <w:r>
        <w:rPr>
          <w:rFonts w:ascii="仿宋_GB2312" w:eastAsia="仿宋_GB2312"/>
          <w:sz w:val="28"/>
          <w:szCs w:val="28"/>
        </w:rPr>
        <w:t>投标人一旦参加本项目</w:t>
      </w:r>
      <w:r>
        <w:rPr>
          <w:rFonts w:ascii="仿宋_GB2312" w:eastAsia="仿宋_GB2312" w:hint="eastAsia"/>
          <w:sz w:val="28"/>
          <w:szCs w:val="28"/>
        </w:rPr>
        <w:t>投标</w:t>
      </w:r>
      <w:r>
        <w:rPr>
          <w:rFonts w:ascii="仿宋_GB2312" w:eastAsia="仿宋_GB2312"/>
          <w:sz w:val="28"/>
          <w:szCs w:val="28"/>
        </w:rPr>
        <w:t>，即被认为接受了本</w:t>
      </w:r>
      <w:r>
        <w:rPr>
          <w:rFonts w:ascii="仿宋_GB2312" w:eastAsia="仿宋_GB2312" w:hint="eastAsia"/>
          <w:sz w:val="28"/>
          <w:szCs w:val="28"/>
        </w:rPr>
        <w:t>招标</w:t>
      </w:r>
      <w:r>
        <w:rPr>
          <w:rFonts w:ascii="仿宋_GB2312" w:eastAsia="仿宋_GB2312"/>
          <w:sz w:val="28"/>
          <w:szCs w:val="28"/>
        </w:rPr>
        <w:t>文件中的所有条件和规定。</w:t>
      </w:r>
    </w:p>
    <w:p w:rsidR="00E0192F" w:rsidRDefault="00E0192F" w:rsidP="004A4616">
      <w:pPr>
        <w:pStyle w:val="a3"/>
        <w:spacing w:beforeLines="50" w:before="120" w:afterLines="50" w:after="120" w:line="400" w:lineRule="exact"/>
        <w:ind w:right="561" w:firstLineChars="200" w:firstLine="560"/>
        <w:jc w:val="center"/>
        <w:rPr>
          <w:rFonts w:ascii="黑体" w:eastAsia="黑体" w:hAnsi="黑体" w:cstheme="minorBidi"/>
          <w:kern w:val="2"/>
          <w:sz w:val="28"/>
          <w:szCs w:val="28"/>
          <w:lang w:val="en-US" w:bidi="ar-SA"/>
        </w:rPr>
      </w:pPr>
    </w:p>
    <w:p w:rsidR="00E0192F" w:rsidRDefault="00104CEE" w:rsidP="004A4616">
      <w:pPr>
        <w:pStyle w:val="a3"/>
        <w:spacing w:beforeLines="50" w:before="120" w:afterLines="50" w:after="120" w:line="400" w:lineRule="exact"/>
        <w:ind w:right="561" w:firstLineChars="200" w:firstLine="560"/>
        <w:jc w:val="center"/>
        <w:rPr>
          <w:rFonts w:ascii="黑体" w:eastAsia="黑体" w:hAnsi="黑体"/>
          <w:sz w:val="28"/>
          <w:szCs w:val="28"/>
        </w:rPr>
      </w:pPr>
      <w:r>
        <w:rPr>
          <w:rFonts w:ascii="黑体" w:eastAsia="黑体" w:hAnsi="黑体"/>
          <w:sz w:val="28"/>
          <w:szCs w:val="28"/>
        </w:rPr>
        <w:t>二、招标文件</w:t>
      </w:r>
    </w:p>
    <w:p w:rsidR="00E0192F" w:rsidRDefault="00104CEE">
      <w:pPr>
        <w:pStyle w:val="a3"/>
        <w:spacing w:line="400" w:lineRule="exact"/>
        <w:ind w:right="561" w:firstLineChars="200" w:firstLine="560"/>
        <w:jc w:val="both"/>
        <w:rPr>
          <w:rFonts w:ascii="黑体" w:eastAsia="黑体" w:hAnsi="黑体"/>
          <w:sz w:val="28"/>
          <w:szCs w:val="28"/>
        </w:rPr>
      </w:pPr>
      <w:r>
        <w:rPr>
          <w:rFonts w:ascii="黑体" w:eastAsia="黑体" w:hAnsi="黑体" w:hint="eastAsia"/>
          <w:sz w:val="28"/>
          <w:szCs w:val="28"/>
        </w:rPr>
        <w:t>6.</w:t>
      </w:r>
      <w:r>
        <w:rPr>
          <w:rFonts w:ascii="黑体" w:eastAsia="黑体" w:hAnsi="黑体"/>
          <w:sz w:val="28"/>
          <w:szCs w:val="28"/>
        </w:rPr>
        <w:t>招标文件的组成</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6.l </w:t>
      </w:r>
      <w:r>
        <w:rPr>
          <w:rFonts w:ascii="仿宋_GB2312" w:eastAsia="仿宋_GB2312"/>
          <w:sz w:val="28"/>
          <w:szCs w:val="28"/>
        </w:rPr>
        <w:t>招标文件由六部分组成，包括：</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 xml:space="preserve">第一章 </w:t>
      </w:r>
      <w:r>
        <w:rPr>
          <w:rFonts w:ascii="仿宋_GB2312" w:eastAsia="仿宋_GB2312" w:hint="eastAsia"/>
          <w:sz w:val="28"/>
          <w:szCs w:val="28"/>
        </w:rPr>
        <w:t>公开招标函</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第二章 投标人须知</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第三章 用户需求书</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第四章 合同条款</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第五章</w:t>
      </w:r>
      <w:r w:rsidR="009201F6">
        <w:rPr>
          <w:rFonts w:ascii="仿宋_GB2312" w:eastAsia="仿宋_GB2312" w:hint="eastAsia"/>
          <w:sz w:val="28"/>
          <w:szCs w:val="28"/>
        </w:rPr>
        <w:t xml:space="preserve"> </w:t>
      </w:r>
      <w:r>
        <w:rPr>
          <w:rFonts w:ascii="仿宋_GB2312" w:eastAsia="仿宋_GB2312"/>
          <w:sz w:val="28"/>
          <w:szCs w:val="28"/>
        </w:rPr>
        <w:t>响应文件内容和格式</w:t>
      </w: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第六章</w:t>
      </w:r>
      <w:r w:rsidR="009201F6">
        <w:rPr>
          <w:rFonts w:ascii="仿宋_GB2312" w:eastAsia="仿宋_GB2312" w:hint="eastAsia"/>
          <w:sz w:val="28"/>
          <w:szCs w:val="28"/>
        </w:rPr>
        <w:t xml:space="preserve"> </w:t>
      </w:r>
      <w:r>
        <w:rPr>
          <w:rFonts w:ascii="仿宋_GB2312" w:eastAsia="仿宋_GB2312"/>
          <w:sz w:val="28"/>
          <w:szCs w:val="28"/>
        </w:rPr>
        <w:t>招标程序</w:t>
      </w:r>
    </w:p>
    <w:p w:rsidR="00E0192F" w:rsidRDefault="00104CEE">
      <w:pPr>
        <w:pStyle w:val="a3"/>
        <w:spacing w:line="400" w:lineRule="exact"/>
        <w:ind w:right="59" w:firstLineChars="200" w:firstLine="560"/>
        <w:jc w:val="both"/>
        <w:rPr>
          <w:rFonts w:ascii="仿宋_GB2312" w:eastAsia="仿宋_GB2312" w:hint="eastAsia"/>
          <w:sz w:val="28"/>
          <w:szCs w:val="28"/>
        </w:rPr>
      </w:pPr>
      <w:r>
        <w:rPr>
          <w:rFonts w:ascii="仿宋_GB2312" w:eastAsia="仿宋_GB2312" w:hint="eastAsia"/>
          <w:sz w:val="28"/>
          <w:szCs w:val="28"/>
        </w:rPr>
        <w:t xml:space="preserve">6.2 </w:t>
      </w:r>
      <w:r>
        <w:rPr>
          <w:rFonts w:ascii="仿宋_GB2312" w:eastAsia="仿宋_GB2312"/>
          <w:sz w:val="28"/>
          <w:szCs w:val="28"/>
        </w:rPr>
        <w:t>请仔细检查招标文件是否齐全，如有缺漏，请立即与</w:t>
      </w:r>
      <w:r>
        <w:rPr>
          <w:rFonts w:ascii="仿宋_GB2312" w:eastAsia="仿宋_GB2312" w:hint="eastAsia"/>
          <w:sz w:val="28"/>
          <w:szCs w:val="28"/>
        </w:rPr>
        <w:t>招标人</w:t>
      </w:r>
      <w:r>
        <w:rPr>
          <w:rFonts w:ascii="仿宋_GB2312" w:eastAsia="仿宋_GB2312"/>
          <w:sz w:val="28"/>
          <w:szCs w:val="28"/>
        </w:rPr>
        <w:t>联系解决。</w:t>
      </w:r>
    </w:p>
    <w:p w:rsidR="00E0192F" w:rsidRDefault="00104CEE">
      <w:pPr>
        <w:pStyle w:val="a3"/>
        <w:spacing w:line="400" w:lineRule="exact"/>
        <w:ind w:right="59" w:firstLineChars="200" w:firstLine="560"/>
        <w:jc w:val="both"/>
        <w:rPr>
          <w:rFonts w:ascii="仿宋_GB2312" w:eastAsia="仿宋_GB2312" w:hint="eastAsia"/>
          <w:sz w:val="28"/>
          <w:szCs w:val="28"/>
        </w:rPr>
      </w:pPr>
      <w:r>
        <w:rPr>
          <w:rFonts w:ascii="仿宋_GB2312" w:eastAsia="仿宋_GB2312" w:hint="eastAsia"/>
          <w:sz w:val="28"/>
          <w:szCs w:val="28"/>
        </w:rPr>
        <w:t xml:space="preserve">6.3 </w:t>
      </w:r>
      <w:r>
        <w:rPr>
          <w:rFonts w:ascii="仿宋_GB2312" w:eastAsia="仿宋_GB2312"/>
          <w:sz w:val="28"/>
          <w:szCs w:val="28"/>
        </w:rPr>
        <w:t>投标人被视为充分熟悉本招标项目所在地的与履行合同有关的各种情况，包括自然环境、气候条件、劳动力及公用设施等，本招标文件不再对上述情况进行描述。</w:t>
      </w:r>
    </w:p>
    <w:p w:rsidR="00E0192F" w:rsidRDefault="00104CEE">
      <w:pPr>
        <w:pStyle w:val="a3"/>
        <w:spacing w:line="400" w:lineRule="exact"/>
        <w:ind w:right="59" w:firstLineChars="200" w:firstLine="560"/>
        <w:jc w:val="both"/>
        <w:rPr>
          <w:rFonts w:ascii="仿宋_GB2312" w:eastAsia="仿宋_GB2312" w:hint="eastAsia"/>
          <w:sz w:val="28"/>
          <w:szCs w:val="28"/>
        </w:rPr>
      </w:pPr>
      <w:r>
        <w:rPr>
          <w:rFonts w:ascii="仿宋_GB2312" w:eastAsia="仿宋_GB2312" w:hint="eastAsia"/>
          <w:sz w:val="28"/>
          <w:szCs w:val="28"/>
        </w:rPr>
        <w:t xml:space="preserve">6.4 </w:t>
      </w:r>
      <w:r>
        <w:rPr>
          <w:rFonts w:ascii="仿宋_GB2312" w:eastAsia="仿宋_GB2312"/>
          <w:sz w:val="28"/>
          <w:szCs w:val="28"/>
        </w:rPr>
        <w:t>投标人必须详阅招标文件的所有条款、文件及表格格式。投标人若未按招标文件的要求和规范编制、提交响应文件，将有可能导致响应文件被拒绝接受，所造成的负面后果由投标人负责。</w:t>
      </w:r>
    </w:p>
    <w:p w:rsidR="00E0192F" w:rsidRDefault="00E0192F" w:rsidP="004A4616">
      <w:pPr>
        <w:pStyle w:val="a3"/>
        <w:spacing w:beforeLines="50" w:before="120" w:afterLines="50" w:after="120" w:line="400" w:lineRule="exact"/>
        <w:ind w:right="561" w:firstLineChars="200" w:firstLine="560"/>
        <w:jc w:val="center"/>
        <w:rPr>
          <w:rFonts w:ascii="黑体" w:eastAsia="黑体" w:hAnsi="黑体"/>
          <w:sz w:val="28"/>
          <w:szCs w:val="28"/>
        </w:rPr>
      </w:pPr>
    </w:p>
    <w:p w:rsidR="00E0192F" w:rsidRDefault="00104CEE" w:rsidP="004A4616">
      <w:pPr>
        <w:pStyle w:val="a3"/>
        <w:spacing w:beforeLines="50" w:before="120" w:afterLines="50" w:after="120" w:line="400" w:lineRule="exact"/>
        <w:ind w:right="561" w:firstLineChars="200" w:firstLine="560"/>
        <w:jc w:val="center"/>
        <w:rPr>
          <w:rFonts w:ascii="黑体" w:eastAsia="黑体" w:hAnsi="黑体"/>
          <w:sz w:val="28"/>
          <w:szCs w:val="28"/>
        </w:rPr>
      </w:pPr>
      <w:r>
        <w:rPr>
          <w:rFonts w:ascii="黑体" w:eastAsia="黑体" w:hAnsi="黑体"/>
          <w:sz w:val="28"/>
          <w:szCs w:val="28"/>
        </w:rPr>
        <w:t>三、响应文件</w:t>
      </w:r>
    </w:p>
    <w:p w:rsidR="00E0192F" w:rsidRDefault="00104CEE">
      <w:pPr>
        <w:pStyle w:val="a3"/>
        <w:spacing w:line="400" w:lineRule="exact"/>
        <w:ind w:right="561" w:firstLineChars="200" w:firstLine="560"/>
        <w:rPr>
          <w:sz w:val="8"/>
        </w:rPr>
      </w:pPr>
      <w:r>
        <w:rPr>
          <w:rFonts w:ascii="黑体" w:eastAsia="黑体" w:hAnsi="黑体" w:hint="eastAsia"/>
          <w:sz w:val="28"/>
          <w:szCs w:val="28"/>
        </w:rPr>
        <w:t>7.</w:t>
      </w:r>
      <w:r>
        <w:rPr>
          <w:rFonts w:ascii="黑体" w:eastAsia="黑体" w:hAnsi="黑体"/>
          <w:sz w:val="28"/>
          <w:szCs w:val="28"/>
        </w:rPr>
        <w:t>响应文件的组成</w:t>
      </w:r>
    </w:p>
    <w:p w:rsidR="00E0192F" w:rsidRDefault="00104CEE">
      <w:pPr>
        <w:pStyle w:val="a3"/>
        <w:spacing w:line="440" w:lineRule="exact"/>
        <w:ind w:right="561" w:firstLineChars="200" w:firstLine="560"/>
        <w:jc w:val="both"/>
        <w:rPr>
          <w:rFonts w:ascii="仿宋_GB2312" w:eastAsia="仿宋_GB2312" w:hint="eastAsia"/>
          <w:sz w:val="28"/>
          <w:szCs w:val="28"/>
        </w:rPr>
      </w:pPr>
      <w:r>
        <w:rPr>
          <w:rFonts w:ascii="仿宋_GB2312" w:eastAsia="仿宋_GB2312"/>
          <w:sz w:val="28"/>
          <w:szCs w:val="28"/>
        </w:rPr>
        <w:t>响应文件应按</w:t>
      </w:r>
      <w:r>
        <w:rPr>
          <w:rFonts w:ascii="仿宋_GB2312" w:eastAsia="仿宋_GB2312"/>
          <w:sz w:val="28"/>
          <w:szCs w:val="28"/>
        </w:rPr>
        <w:t>“</w:t>
      </w:r>
      <w:r>
        <w:rPr>
          <w:rFonts w:ascii="仿宋_GB2312" w:eastAsia="仿宋_GB2312"/>
          <w:sz w:val="28"/>
          <w:szCs w:val="28"/>
        </w:rPr>
        <w:t>第五章 响应文件内容和格式</w:t>
      </w:r>
      <w:r>
        <w:rPr>
          <w:rFonts w:ascii="仿宋_GB2312" w:eastAsia="仿宋_GB2312"/>
          <w:sz w:val="28"/>
          <w:szCs w:val="28"/>
        </w:rPr>
        <w:t>”</w:t>
      </w:r>
      <w:r>
        <w:rPr>
          <w:rFonts w:ascii="仿宋_GB2312" w:eastAsia="仿宋_GB2312"/>
          <w:sz w:val="28"/>
          <w:szCs w:val="28"/>
        </w:rPr>
        <w:t>要求编制。</w:t>
      </w:r>
    </w:p>
    <w:p w:rsidR="00E0192F" w:rsidRDefault="00104CEE">
      <w:pPr>
        <w:pStyle w:val="a3"/>
        <w:spacing w:line="440" w:lineRule="exact"/>
        <w:ind w:right="561" w:firstLineChars="200" w:firstLine="560"/>
        <w:jc w:val="both"/>
        <w:rPr>
          <w:rFonts w:ascii="黑体" w:eastAsia="黑体" w:hAnsi="黑体"/>
          <w:sz w:val="28"/>
          <w:szCs w:val="28"/>
        </w:rPr>
      </w:pPr>
      <w:r>
        <w:rPr>
          <w:rFonts w:ascii="黑体" w:eastAsia="黑体" w:hAnsi="黑体" w:hint="eastAsia"/>
          <w:sz w:val="28"/>
          <w:szCs w:val="28"/>
        </w:rPr>
        <w:t>8.</w:t>
      </w:r>
      <w:r>
        <w:rPr>
          <w:rFonts w:ascii="黑体" w:eastAsia="黑体" w:hAnsi="黑体"/>
          <w:sz w:val="28"/>
          <w:szCs w:val="28"/>
        </w:rPr>
        <w:t>报价</w:t>
      </w:r>
    </w:p>
    <w:p w:rsidR="00E0192F" w:rsidRDefault="00104CEE">
      <w:pPr>
        <w:pStyle w:val="a3"/>
        <w:spacing w:line="440" w:lineRule="exact"/>
        <w:ind w:right="59" w:firstLineChars="200" w:firstLine="560"/>
        <w:jc w:val="both"/>
        <w:rPr>
          <w:rFonts w:ascii="仿宋_GB2312" w:eastAsia="仿宋_GB2312" w:hint="eastAsia"/>
          <w:sz w:val="28"/>
          <w:szCs w:val="28"/>
        </w:rPr>
      </w:pPr>
      <w:r>
        <w:rPr>
          <w:rFonts w:ascii="仿宋_GB2312" w:eastAsia="仿宋_GB2312" w:hint="eastAsia"/>
          <w:sz w:val="28"/>
          <w:szCs w:val="28"/>
        </w:rPr>
        <w:t xml:space="preserve">8.1 </w:t>
      </w:r>
      <w:r>
        <w:rPr>
          <w:rFonts w:ascii="仿宋_GB2312" w:eastAsia="仿宋_GB2312"/>
          <w:sz w:val="28"/>
          <w:szCs w:val="28"/>
        </w:rPr>
        <w:t>投标人应按开标一览表的要求报价，并且该报价在所有的响应文件中必须是统一的报价。</w:t>
      </w:r>
    </w:p>
    <w:p w:rsidR="00E0192F" w:rsidRDefault="00104CEE">
      <w:pPr>
        <w:pStyle w:val="a3"/>
        <w:spacing w:line="44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 xml:space="preserve">8.2 </w:t>
      </w:r>
      <w:r>
        <w:rPr>
          <w:rFonts w:ascii="仿宋_GB2312" w:eastAsia="仿宋_GB2312"/>
          <w:sz w:val="28"/>
          <w:szCs w:val="28"/>
        </w:rPr>
        <w:t>报价均须以人民币为计算单位。</w:t>
      </w:r>
    </w:p>
    <w:p w:rsidR="00E0192F" w:rsidRDefault="00104CEE">
      <w:pPr>
        <w:pStyle w:val="a3"/>
        <w:spacing w:line="440" w:lineRule="exact"/>
        <w:ind w:right="561" w:firstLineChars="200" w:firstLine="560"/>
        <w:jc w:val="both"/>
        <w:rPr>
          <w:rFonts w:ascii="黑体" w:eastAsia="黑体" w:hAnsi="黑体"/>
          <w:sz w:val="28"/>
          <w:szCs w:val="28"/>
        </w:rPr>
      </w:pPr>
      <w:r>
        <w:rPr>
          <w:rFonts w:ascii="黑体" w:eastAsia="黑体" w:hAnsi="黑体" w:hint="eastAsia"/>
          <w:sz w:val="28"/>
          <w:szCs w:val="28"/>
        </w:rPr>
        <w:t>9.</w:t>
      </w:r>
      <w:r>
        <w:rPr>
          <w:rFonts w:ascii="黑体" w:eastAsia="黑体" w:hAnsi="黑体"/>
          <w:sz w:val="28"/>
          <w:szCs w:val="28"/>
        </w:rPr>
        <w:t>招标保证金</w:t>
      </w:r>
    </w:p>
    <w:p w:rsidR="00E0192F" w:rsidRDefault="00104CEE">
      <w:pPr>
        <w:pStyle w:val="a3"/>
        <w:spacing w:line="440" w:lineRule="exact"/>
        <w:ind w:right="561" w:firstLineChars="200" w:firstLine="560"/>
        <w:rPr>
          <w:rFonts w:ascii="仿宋_GB2312" w:eastAsia="仿宋_GB2312" w:hint="eastAsia"/>
          <w:sz w:val="28"/>
          <w:szCs w:val="28"/>
        </w:rPr>
      </w:pPr>
      <w:r>
        <w:rPr>
          <w:rFonts w:ascii="仿宋_GB2312" w:eastAsia="仿宋_GB2312" w:hint="eastAsia"/>
          <w:sz w:val="28"/>
          <w:szCs w:val="28"/>
        </w:rPr>
        <w:t>无</w:t>
      </w:r>
    </w:p>
    <w:p w:rsidR="00E0192F" w:rsidRDefault="00104CEE">
      <w:pPr>
        <w:pStyle w:val="a3"/>
        <w:spacing w:line="440" w:lineRule="exact"/>
        <w:ind w:firstLineChars="200" w:firstLine="560"/>
        <w:jc w:val="both"/>
        <w:rPr>
          <w:rFonts w:ascii="黑体" w:eastAsia="黑体" w:hAnsi="黑体"/>
          <w:sz w:val="28"/>
          <w:szCs w:val="28"/>
        </w:rPr>
      </w:pPr>
      <w:r>
        <w:rPr>
          <w:rFonts w:ascii="黑体" w:eastAsia="黑体" w:hAnsi="黑体" w:hint="eastAsia"/>
          <w:sz w:val="28"/>
          <w:szCs w:val="28"/>
        </w:rPr>
        <w:t>10.</w:t>
      </w:r>
      <w:r>
        <w:rPr>
          <w:rFonts w:ascii="黑体" w:eastAsia="黑体" w:hAnsi="黑体"/>
          <w:sz w:val="28"/>
          <w:szCs w:val="28"/>
        </w:rPr>
        <w:t>响应文件的数量、签署及形式</w:t>
      </w:r>
    </w:p>
    <w:p w:rsidR="00E0192F" w:rsidRDefault="00104CEE">
      <w:pPr>
        <w:pStyle w:val="a3"/>
        <w:spacing w:line="440" w:lineRule="exact"/>
        <w:ind w:firstLineChars="200" w:firstLine="560"/>
        <w:jc w:val="both"/>
        <w:rPr>
          <w:rFonts w:ascii="仿宋_GB2312" w:eastAsia="仿宋_GB2312" w:hint="eastAsia"/>
          <w:sz w:val="28"/>
          <w:szCs w:val="28"/>
        </w:rPr>
      </w:pPr>
      <w:r>
        <w:rPr>
          <w:rFonts w:ascii="仿宋_GB2312" w:eastAsia="仿宋_GB2312" w:hint="eastAsia"/>
          <w:sz w:val="28"/>
          <w:szCs w:val="28"/>
        </w:rPr>
        <w:lastRenderedPageBreak/>
        <w:t xml:space="preserve">10.1 </w:t>
      </w:r>
      <w:r>
        <w:rPr>
          <w:rFonts w:ascii="仿宋_GB2312" w:eastAsia="仿宋_GB2312"/>
          <w:sz w:val="28"/>
          <w:szCs w:val="28"/>
        </w:rPr>
        <w:t>响应文件一式</w:t>
      </w:r>
      <w:r>
        <w:rPr>
          <w:rFonts w:ascii="仿宋_GB2312" w:eastAsia="仿宋_GB2312" w:hint="eastAsia"/>
          <w:sz w:val="28"/>
          <w:szCs w:val="28"/>
        </w:rPr>
        <w:t>伍</w:t>
      </w:r>
      <w:r>
        <w:rPr>
          <w:rFonts w:ascii="仿宋_GB2312" w:eastAsia="仿宋_GB2312"/>
          <w:sz w:val="28"/>
          <w:szCs w:val="28"/>
        </w:rPr>
        <w:t>份，其中正本壹份，副本</w:t>
      </w:r>
      <w:r>
        <w:rPr>
          <w:rFonts w:ascii="仿宋_GB2312" w:eastAsia="仿宋_GB2312" w:hint="eastAsia"/>
          <w:sz w:val="28"/>
          <w:szCs w:val="28"/>
        </w:rPr>
        <w:t>肆</w:t>
      </w:r>
      <w:r>
        <w:rPr>
          <w:rFonts w:ascii="仿宋_GB2312" w:eastAsia="仿宋_GB2312"/>
          <w:sz w:val="28"/>
          <w:szCs w:val="28"/>
        </w:rPr>
        <w:t>份。</w:t>
      </w:r>
    </w:p>
    <w:p w:rsidR="00E0192F" w:rsidRDefault="00104CEE">
      <w:pPr>
        <w:pStyle w:val="a3"/>
        <w:spacing w:line="44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10.2 </w:t>
      </w:r>
      <w:r>
        <w:rPr>
          <w:rFonts w:ascii="仿宋_GB2312" w:eastAsia="仿宋_GB2312"/>
          <w:sz w:val="28"/>
          <w:szCs w:val="28"/>
        </w:rPr>
        <w:t>响应文件须按招标文件的要求执行，每份报价书均须在封面上清楚标明</w:t>
      </w:r>
      <w:r>
        <w:rPr>
          <w:rFonts w:ascii="仿宋_GB2312" w:eastAsia="仿宋_GB2312"/>
          <w:sz w:val="28"/>
          <w:szCs w:val="28"/>
        </w:rPr>
        <w:t>“</w:t>
      </w:r>
      <w:r>
        <w:rPr>
          <w:rFonts w:ascii="仿宋_GB2312" w:eastAsia="仿宋_GB2312"/>
          <w:sz w:val="28"/>
          <w:szCs w:val="28"/>
        </w:rPr>
        <w:t>正本</w:t>
      </w:r>
      <w:r>
        <w:rPr>
          <w:rFonts w:ascii="仿宋_GB2312" w:eastAsia="仿宋_GB2312"/>
          <w:sz w:val="28"/>
          <w:szCs w:val="28"/>
        </w:rPr>
        <w:t>”</w:t>
      </w:r>
      <w:r>
        <w:rPr>
          <w:rFonts w:ascii="仿宋_GB2312" w:eastAsia="仿宋_GB2312"/>
          <w:sz w:val="28"/>
          <w:szCs w:val="28"/>
        </w:rPr>
        <w:t>或</w:t>
      </w:r>
      <w:r>
        <w:rPr>
          <w:rFonts w:ascii="仿宋_GB2312" w:eastAsia="仿宋_GB2312"/>
          <w:sz w:val="28"/>
          <w:szCs w:val="28"/>
        </w:rPr>
        <w:t>“</w:t>
      </w:r>
      <w:r>
        <w:rPr>
          <w:rFonts w:ascii="仿宋_GB2312" w:eastAsia="仿宋_GB2312"/>
          <w:sz w:val="28"/>
          <w:szCs w:val="28"/>
        </w:rPr>
        <w:t>副本</w:t>
      </w:r>
      <w:r>
        <w:rPr>
          <w:rFonts w:ascii="仿宋_GB2312" w:eastAsia="仿宋_GB2312"/>
          <w:sz w:val="28"/>
          <w:szCs w:val="28"/>
        </w:rPr>
        <w:t>”</w:t>
      </w:r>
      <w:r>
        <w:rPr>
          <w:rFonts w:ascii="仿宋_GB2312" w:eastAsia="仿宋_GB2312"/>
          <w:sz w:val="28"/>
          <w:szCs w:val="28"/>
        </w:rPr>
        <w:t>字样，</w:t>
      </w:r>
      <w:r>
        <w:rPr>
          <w:rFonts w:ascii="仿宋_GB2312" w:eastAsia="仿宋_GB2312"/>
          <w:sz w:val="28"/>
          <w:szCs w:val="28"/>
        </w:rPr>
        <w:t>“</w:t>
      </w:r>
      <w:r>
        <w:rPr>
          <w:rFonts w:ascii="仿宋_GB2312" w:eastAsia="仿宋_GB2312"/>
          <w:sz w:val="28"/>
          <w:szCs w:val="28"/>
        </w:rPr>
        <w:t>正本</w:t>
      </w:r>
      <w:r>
        <w:rPr>
          <w:rFonts w:ascii="仿宋_GB2312" w:eastAsia="仿宋_GB2312"/>
          <w:sz w:val="28"/>
          <w:szCs w:val="28"/>
        </w:rPr>
        <w:t>”</w:t>
      </w:r>
      <w:r>
        <w:rPr>
          <w:rFonts w:ascii="仿宋_GB2312" w:eastAsia="仿宋_GB2312"/>
          <w:sz w:val="28"/>
          <w:szCs w:val="28"/>
        </w:rPr>
        <w:t>和</w:t>
      </w:r>
      <w:r>
        <w:rPr>
          <w:rFonts w:ascii="仿宋_GB2312" w:eastAsia="仿宋_GB2312"/>
          <w:sz w:val="28"/>
          <w:szCs w:val="28"/>
        </w:rPr>
        <w:t>“</w:t>
      </w:r>
      <w:r>
        <w:rPr>
          <w:rFonts w:ascii="仿宋_GB2312" w:eastAsia="仿宋_GB2312"/>
          <w:sz w:val="28"/>
          <w:szCs w:val="28"/>
        </w:rPr>
        <w:t>副本</w:t>
      </w:r>
      <w:r>
        <w:rPr>
          <w:rFonts w:ascii="仿宋_GB2312" w:eastAsia="仿宋_GB2312"/>
          <w:sz w:val="28"/>
          <w:szCs w:val="28"/>
        </w:rPr>
        <w:t>”</w:t>
      </w:r>
      <w:r>
        <w:rPr>
          <w:rFonts w:ascii="仿宋_GB2312" w:eastAsia="仿宋_GB2312"/>
          <w:sz w:val="28"/>
          <w:szCs w:val="28"/>
        </w:rPr>
        <w:t>具有同等的法律效力；</w:t>
      </w:r>
      <w:r>
        <w:rPr>
          <w:rFonts w:ascii="仿宋_GB2312" w:eastAsia="仿宋_GB2312"/>
          <w:sz w:val="28"/>
          <w:szCs w:val="28"/>
        </w:rPr>
        <w:t>“</w:t>
      </w:r>
      <w:r>
        <w:rPr>
          <w:rFonts w:ascii="仿宋_GB2312" w:eastAsia="仿宋_GB2312"/>
          <w:sz w:val="28"/>
          <w:szCs w:val="28"/>
        </w:rPr>
        <w:t>正本</w:t>
      </w:r>
      <w:r>
        <w:rPr>
          <w:rFonts w:ascii="仿宋_GB2312" w:eastAsia="仿宋_GB2312"/>
          <w:sz w:val="28"/>
          <w:szCs w:val="28"/>
        </w:rPr>
        <w:t>”</w:t>
      </w:r>
      <w:r>
        <w:rPr>
          <w:rFonts w:ascii="仿宋_GB2312" w:eastAsia="仿宋_GB2312"/>
          <w:sz w:val="28"/>
          <w:szCs w:val="28"/>
        </w:rPr>
        <w:t xml:space="preserve">和 </w:t>
      </w:r>
      <w:r>
        <w:rPr>
          <w:rFonts w:ascii="仿宋_GB2312" w:eastAsia="仿宋_GB2312"/>
          <w:sz w:val="28"/>
          <w:szCs w:val="28"/>
        </w:rPr>
        <w:t>“</w:t>
      </w:r>
      <w:r>
        <w:rPr>
          <w:rFonts w:ascii="仿宋_GB2312" w:eastAsia="仿宋_GB2312"/>
          <w:sz w:val="28"/>
          <w:szCs w:val="28"/>
        </w:rPr>
        <w:t>副本</w:t>
      </w:r>
      <w:r>
        <w:rPr>
          <w:rFonts w:ascii="仿宋_GB2312" w:eastAsia="仿宋_GB2312"/>
          <w:sz w:val="28"/>
          <w:szCs w:val="28"/>
        </w:rPr>
        <w:t>”</w:t>
      </w:r>
      <w:r>
        <w:rPr>
          <w:rFonts w:ascii="仿宋_GB2312" w:eastAsia="仿宋_GB2312"/>
          <w:sz w:val="28"/>
          <w:szCs w:val="28"/>
        </w:rPr>
        <w:t>之间如有差异，以正本为准。</w:t>
      </w:r>
    </w:p>
    <w:p w:rsidR="00E0192F" w:rsidRDefault="00104CEE">
      <w:pPr>
        <w:pStyle w:val="a3"/>
        <w:spacing w:line="44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10.3 </w:t>
      </w:r>
      <w:r>
        <w:rPr>
          <w:rFonts w:ascii="仿宋_GB2312" w:eastAsia="仿宋_GB2312"/>
          <w:sz w:val="28"/>
          <w:szCs w:val="28"/>
        </w:rPr>
        <w:t>响应文件的正本须经法人代表或授权代表签署和加盖投标人公章。</w:t>
      </w:r>
    </w:p>
    <w:p w:rsidR="00E0192F" w:rsidRDefault="00104CEE">
      <w:pPr>
        <w:pStyle w:val="a3"/>
        <w:spacing w:line="44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10.4 </w:t>
      </w:r>
      <w:r>
        <w:rPr>
          <w:rFonts w:ascii="仿宋_GB2312" w:eastAsia="仿宋_GB2312"/>
          <w:sz w:val="28"/>
          <w:szCs w:val="28"/>
        </w:rPr>
        <w:t>响应文件不得涂改和增删，如要修改错漏处，必须由同</w:t>
      </w:r>
      <w:proofErr w:type="gramStart"/>
      <w:r>
        <w:rPr>
          <w:rFonts w:ascii="仿宋_GB2312" w:eastAsia="仿宋_GB2312"/>
          <w:sz w:val="28"/>
          <w:szCs w:val="28"/>
        </w:rPr>
        <w:t>一签署</w:t>
      </w:r>
      <w:proofErr w:type="gramEnd"/>
      <w:r>
        <w:rPr>
          <w:rFonts w:ascii="仿宋_GB2312" w:eastAsia="仿宋_GB2312"/>
          <w:sz w:val="28"/>
          <w:szCs w:val="28"/>
        </w:rPr>
        <w:t>人在修改处签字和盖章。</w:t>
      </w:r>
    </w:p>
    <w:p w:rsidR="00E0192F" w:rsidRDefault="00E0192F" w:rsidP="004A4616">
      <w:pPr>
        <w:pStyle w:val="a3"/>
        <w:spacing w:beforeLines="50" w:before="120" w:afterLines="50" w:after="120" w:line="400" w:lineRule="exact"/>
        <w:ind w:right="561" w:firstLineChars="200" w:firstLine="560"/>
        <w:jc w:val="center"/>
        <w:rPr>
          <w:rFonts w:ascii="黑体" w:eastAsia="黑体" w:hAnsi="黑体"/>
          <w:sz w:val="28"/>
          <w:szCs w:val="28"/>
        </w:rPr>
      </w:pPr>
    </w:p>
    <w:p w:rsidR="00E0192F" w:rsidRDefault="00104CEE" w:rsidP="004A4616">
      <w:pPr>
        <w:pStyle w:val="a3"/>
        <w:spacing w:beforeLines="50" w:before="120" w:afterLines="50" w:after="120" w:line="400" w:lineRule="exact"/>
        <w:ind w:right="561" w:firstLineChars="200" w:firstLine="560"/>
        <w:jc w:val="center"/>
        <w:rPr>
          <w:rFonts w:ascii="黑体" w:eastAsia="黑体" w:hAnsi="黑体"/>
          <w:sz w:val="28"/>
          <w:szCs w:val="28"/>
        </w:rPr>
      </w:pPr>
      <w:r>
        <w:rPr>
          <w:rFonts w:ascii="黑体" w:eastAsia="黑体" w:hAnsi="黑体"/>
          <w:sz w:val="28"/>
          <w:szCs w:val="28"/>
        </w:rPr>
        <w:t>四、响应文件的递交</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11.</w:t>
      </w:r>
      <w:r>
        <w:rPr>
          <w:rFonts w:ascii="黑体" w:eastAsia="黑体" w:hAnsi="黑体"/>
          <w:sz w:val="28"/>
          <w:szCs w:val="28"/>
        </w:rPr>
        <w:t>响应文件的密封及标记</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11.l </w:t>
      </w:r>
      <w:r>
        <w:rPr>
          <w:rFonts w:ascii="仿宋_GB2312" w:eastAsia="仿宋_GB2312"/>
          <w:sz w:val="28"/>
          <w:szCs w:val="28"/>
        </w:rPr>
        <w:t>投标人应将响应文件正本和副本密封在报价专用袋中，封口处应加盖骑缝章。封皮上应写明：</w:t>
      </w:r>
      <w:r>
        <w:rPr>
          <w:rFonts w:ascii="黑体" w:eastAsia="黑体" w:hAnsi="黑体"/>
          <w:sz w:val="28"/>
          <w:szCs w:val="28"/>
        </w:rPr>
        <w:t>致：</w:t>
      </w:r>
      <w:r>
        <w:rPr>
          <w:rFonts w:ascii="仿宋_GB2312" w:eastAsia="仿宋_GB2312" w:hint="eastAsia"/>
          <w:sz w:val="28"/>
          <w:szCs w:val="28"/>
        </w:rPr>
        <w:t>淮北市农业农村局</w:t>
      </w:r>
    </w:p>
    <w:p w:rsidR="00E0192F" w:rsidRDefault="00104CEE">
      <w:pPr>
        <w:pStyle w:val="a3"/>
        <w:spacing w:line="460" w:lineRule="exact"/>
        <w:ind w:firstLineChars="200" w:firstLine="560"/>
        <w:jc w:val="both"/>
        <w:rPr>
          <w:rFonts w:ascii="仿宋_GB2312" w:eastAsia="仿宋_GB2312" w:hint="eastAsia"/>
          <w:sz w:val="28"/>
          <w:szCs w:val="28"/>
        </w:rPr>
      </w:pPr>
      <w:r>
        <w:rPr>
          <w:rFonts w:ascii="黑体" w:eastAsia="黑体" w:hAnsi="黑体"/>
          <w:sz w:val="28"/>
          <w:szCs w:val="28"/>
        </w:rPr>
        <w:t>项目名称：</w:t>
      </w:r>
      <w:r>
        <w:rPr>
          <w:rFonts w:ascii="仿宋_GB2312" w:eastAsia="仿宋_GB2312" w:hint="eastAsia"/>
          <w:sz w:val="28"/>
          <w:szCs w:val="28"/>
        </w:rPr>
        <w:t>淮北市202</w:t>
      </w:r>
      <w:r w:rsidR="00FC6AE0">
        <w:rPr>
          <w:rFonts w:ascii="仿宋_GB2312" w:eastAsia="仿宋_GB2312" w:hint="eastAsia"/>
          <w:sz w:val="28"/>
          <w:szCs w:val="28"/>
        </w:rPr>
        <w:t>6</w:t>
      </w:r>
      <w:r>
        <w:rPr>
          <w:rFonts w:ascii="仿宋_GB2312" w:eastAsia="仿宋_GB2312" w:hint="eastAsia"/>
          <w:sz w:val="28"/>
          <w:szCs w:val="28"/>
        </w:rPr>
        <w:t>年“千村引领、万村升级”工程第三方技术服务项目招标，并</w:t>
      </w:r>
      <w:r>
        <w:rPr>
          <w:rFonts w:ascii="仿宋_GB2312" w:eastAsia="仿宋_GB2312"/>
          <w:sz w:val="28"/>
          <w:szCs w:val="28"/>
        </w:rPr>
        <w:t>注明：</w:t>
      </w:r>
      <w:r>
        <w:rPr>
          <w:rFonts w:ascii="仿宋_GB2312" w:eastAsia="仿宋_GB2312"/>
          <w:sz w:val="28"/>
          <w:szCs w:val="28"/>
        </w:rPr>
        <w:t>“</w:t>
      </w:r>
      <w:r>
        <w:rPr>
          <w:rFonts w:ascii="仿宋_GB2312" w:eastAsia="仿宋_GB2312"/>
          <w:sz w:val="28"/>
          <w:szCs w:val="28"/>
        </w:rPr>
        <w:t>请勿在开标时间之前启封</w:t>
      </w:r>
      <w:r>
        <w:rPr>
          <w:rFonts w:ascii="仿宋_GB2312" w:eastAsia="仿宋_GB2312"/>
          <w:sz w:val="28"/>
          <w:szCs w:val="28"/>
        </w:rPr>
        <w:t>”</w:t>
      </w:r>
      <w:r>
        <w:rPr>
          <w:rFonts w:ascii="仿宋_GB2312" w:eastAsia="仿宋_GB2312" w:hint="eastAsia"/>
          <w:sz w:val="28"/>
          <w:szCs w:val="28"/>
        </w:rPr>
        <w:t>，标明：投标</w:t>
      </w:r>
      <w:r>
        <w:rPr>
          <w:rFonts w:ascii="仿宋_GB2312" w:eastAsia="仿宋_GB2312"/>
          <w:sz w:val="28"/>
          <w:szCs w:val="28"/>
        </w:rPr>
        <w:t>单位名称、联系人姓名和电话</w:t>
      </w:r>
      <w:r>
        <w:rPr>
          <w:rFonts w:ascii="仿宋_GB2312" w:eastAsia="仿宋_GB2312" w:hint="eastAsia"/>
          <w:sz w:val="28"/>
          <w:szCs w:val="28"/>
        </w:rPr>
        <w:t>号码。</w:t>
      </w:r>
    </w:p>
    <w:p w:rsidR="00E0192F" w:rsidRDefault="00104CEE">
      <w:pPr>
        <w:pStyle w:val="a3"/>
        <w:spacing w:line="460" w:lineRule="exact"/>
        <w:ind w:firstLineChars="200" w:firstLine="560"/>
        <w:rPr>
          <w:rFonts w:ascii="仿宋_GB2312" w:eastAsia="仿宋_GB2312" w:hint="eastAsia"/>
          <w:sz w:val="28"/>
          <w:szCs w:val="28"/>
        </w:rPr>
      </w:pPr>
      <w:r>
        <w:rPr>
          <w:rFonts w:ascii="仿宋_GB2312" w:eastAsia="仿宋_GB2312" w:hint="eastAsia"/>
          <w:sz w:val="28"/>
          <w:szCs w:val="28"/>
        </w:rPr>
        <w:t xml:space="preserve">11.2 </w:t>
      </w:r>
      <w:r>
        <w:rPr>
          <w:rFonts w:ascii="仿宋_GB2312" w:eastAsia="仿宋_GB2312"/>
          <w:sz w:val="28"/>
          <w:szCs w:val="28"/>
        </w:rPr>
        <w:t>响应文件未按上述规定书写标记和密封者，招标人</w:t>
      </w:r>
      <w:proofErr w:type="gramStart"/>
      <w:r>
        <w:rPr>
          <w:rFonts w:ascii="仿宋_GB2312" w:eastAsia="仿宋_GB2312"/>
          <w:sz w:val="28"/>
          <w:szCs w:val="28"/>
        </w:rPr>
        <w:t>不对响应</w:t>
      </w:r>
      <w:proofErr w:type="gramEnd"/>
      <w:r>
        <w:rPr>
          <w:rFonts w:ascii="仿宋_GB2312" w:eastAsia="仿宋_GB2312"/>
          <w:sz w:val="28"/>
          <w:szCs w:val="28"/>
        </w:rPr>
        <w:t>文件被错放或先期启封负责。</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12.</w:t>
      </w:r>
      <w:r>
        <w:rPr>
          <w:rFonts w:ascii="黑体" w:eastAsia="黑体" w:hAnsi="黑体"/>
          <w:sz w:val="28"/>
          <w:szCs w:val="28"/>
        </w:rPr>
        <w:t>截止时间</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12.l </w:t>
      </w:r>
      <w:r>
        <w:rPr>
          <w:rFonts w:ascii="仿宋_GB2312" w:eastAsia="仿宋_GB2312"/>
          <w:sz w:val="28"/>
          <w:szCs w:val="28"/>
        </w:rPr>
        <w:t>投标人须在截止时间前将响应文件送达招标人规定的地点。</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12.2 </w:t>
      </w:r>
      <w:r>
        <w:rPr>
          <w:rFonts w:ascii="仿宋_GB2312" w:eastAsia="仿宋_GB2312"/>
          <w:sz w:val="28"/>
          <w:szCs w:val="28"/>
        </w:rPr>
        <w:t>在截止时间后递交的响应文件，招标人将拒绝接受</w:t>
      </w:r>
      <w:r>
        <w:rPr>
          <w:rFonts w:ascii="仿宋_GB2312" w:eastAsia="仿宋_GB2312" w:hint="eastAsia"/>
          <w:sz w:val="28"/>
          <w:szCs w:val="28"/>
        </w:rPr>
        <w:t>。</w:t>
      </w:r>
    </w:p>
    <w:p w:rsidR="00E0192F" w:rsidRDefault="00E0192F" w:rsidP="004A4616">
      <w:pPr>
        <w:pStyle w:val="a3"/>
        <w:spacing w:beforeLines="50" w:before="120" w:afterLines="50" w:after="120" w:line="400" w:lineRule="exact"/>
        <w:ind w:right="561"/>
        <w:jc w:val="center"/>
        <w:rPr>
          <w:rFonts w:ascii="黑体" w:eastAsia="黑体" w:hAnsi="黑体"/>
          <w:sz w:val="28"/>
          <w:szCs w:val="28"/>
        </w:rPr>
      </w:pPr>
    </w:p>
    <w:p w:rsidR="00E0192F" w:rsidRDefault="00104CEE" w:rsidP="004A4616">
      <w:pPr>
        <w:pStyle w:val="a3"/>
        <w:spacing w:beforeLines="50" w:before="120" w:afterLines="50" w:after="120" w:line="400" w:lineRule="exact"/>
        <w:ind w:right="561"/>
        <w:jc w:val="center"/>
        <w:rPr>
          <w:rFonts w:ascii="黑体" w:eastAsia="黑体" w:hAnsi="黑体"/>
          <w:sz w:val="28"/>
          <w:szCs w:val="28"/>
        </w:rPr>
      </w:pPr>
      <w:r>
        <w:rPr>
          <w:rFonts w:ascii="黑体" w:eastAsia="黑体" w:hAnsi="黑体"/>
          <w:sz w:val="28"/>
          <w:szCs w:val="28"/>
        </w:rPr>
        <w:t>五、招标、评标及签约</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13</w:t>
      </w:r>
      <w:r>
        <w:rPr>
          <w:rFonts w:ascii="黑体" w:eastAsia="黑体" w:hAnsi="黑体"/>
          <w:sz w:val="28"/>
          <w:szCs w:val="28"/>
        </w:rPr>
        <w:t>．招标</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13.l </w:t>
      </w:r>
      <w:r>
        <w:rPr>
          <w:rFonts w:ascii="仿宋_GB2312" w:eastAsia="仿宋_GB2312"/>
          <w:sz w:val="28"/>
          <w:szCs w:val="28"/>
        </w:rPr>
        <w:t>招标人按招标文件第一章规定的时间和地点进行招标。采购人代表、招标人有关工作人员参加。监督部门派代表到现场进行监督。</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13.2 </w:t>
      </w:r>
      <w:r>
        <w:rPr>
          <w:rFonts w:ascii="仿宋_GB2312" w:eastAsia="仿宋_GB2312"/>
          <w:sz w:val="28"/>
          <w:szCs w:val="28"/>
        </w:rPr>
        <w:t>投标人应委派授权代表参加开标活动，参加开标的代表须持本</w:t>
      </w:r>
      <w:r>
        <w:rPr>
          <w:rFonts w:ascii="仿宋_GB2312" w:eastAsia="仿宋_GB2312"/>
          <w:sz w:val="28"/>
          <w:szCs w:val="28"/>
        </w:rPr>
        <w:lastRenderedPageBreak/>
        <w:t>人身份证件签名报到以证明其出席。未派授权代表或不能证明其授权代表身份的，招标人对响应文件的处理不承担责任。</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13.3 </w:t>
      </w:r>
      <w:r>
        <w:rPr>
          <w:rFonts w:ascii="仿宋_GB2312" w:eastAsia="仿宋_GB2312"/>
          <w:sz w:val="28"/>
          <w:szCs w:val="28"/>
        </w:rPr>
        <w:t>招标时，招标人或投标人代表将查验响应文件密封情况，确认无误后拆封唱标，公布每份响应文件中</w:t>
      </w:r>
      <w:r>
        <w:rPr>
          <w:rFonts w:ascii="仿宋_GB2312" w:eastAsia="仿宋_GB2312"/>
          <w:sz w:val="28"/>
          <w:szCs w:val="28"/>
        </w:rPr>
        <w:t>“</w:t>
      </w:r>
      <w:r>
        <w:rPr>
          <w:rFonts w:ascii="仿宋_GB2312" w:eastAsia="仿宋_GB2312"/>
          <w:sz w:val="28"/>
          <w:szCs w:val="28"/>
        </w:rPr>
        <w:t>报价一览表</w:t>
      </w:r>
      <w:r>
        <w:rPr>
          <w:rFonts w:ascii="仿宋_GB2312" w:eastAsia="仿宋_GB2312"/>
          <w:sz w:val="28"/>
          <w:szCs w:val="28"/>
        </w:rPr>
        <w:t>”</w:t>
      </w:r>
      <w:r>
        <w:rPr>
          <w:rFonts w:ascii="仿宋_GB2312" w:eastAsia="仿宋_GB2312"/>
          <w:sz w:val="28"/>
          <w:szCs w:val="28"/>
        </w:rPr>
        <w:t>的内容，以及招标人认为合适的其他内容，招标人将作开标记录。</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13.4 </w:t>
      </w:r>
      <w:r>
        <w:rPr>
          <w:rFonts w:ascii="仿宋_GB2312" w:eastAsia="仿宋_GB2312"/>
          <w:sz w:val="28"/>
          <w:szCs w:val="28"/>
        </w:rPr>
        <w:t>若响应文件未密封，招标人将拒绝接受该投标人的响应文件。</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14</w:t>
      </w:r>
      <w:r>
        <w:rPr>
          <w:rFonts w:ascii="黑体" w:eastAsia="黑体" w:hAnsi="黑体"/>
          <w:sz w:val="28"/>
          <w:szCs w:val="28"/>
        </w:rPr>
        <w:t>．招标小组</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sz w:val="28"/>
          <w:szCs w:val="28"/>
        </w:rPr>
        <w:t>招标人</w:t>
      </w:r>
      <w:r>
        <w:rPr>
          <w:rFonts w:ascii="仿宋_GB2312" w:eastAsia="仿宋_GB2312" w:hint="eastAsia"/>
          <w:sz w:val="28"/>
          <w:szCs w:val="28"/>
        </w:rPr>
        <w:t>根据需要邀请</w:t>
      </w:r>
      <w:r>
        <w:rPr>
          <w:rFonts w:ascii="仿宋_GB2312" w:eastAsia="仿宋_GB2312"/>
          <w:sz w:val="28"/>
          <w:szCs w:val="28"/>
        </w:rPr>
        <w:t>相关专家</w:t>
      </w:r>
      <w:r>
        <w:rPr>
          <w:rFonts w:ascii="仿宋_GB2312" w:eastAsia="仿宋_GB2312" w:hint="eastAsia"/>
          <w:sz w:val="28"/>
          <w:szCs w:val="28"/>
        </w:rPr>
        <w:t>5</w:t>
      </w:r>
      <w:r>
        <w:rPr>
          <w:rFonts w:ascii="仿宋_GB2312" w:eastAsia="仿宋_GB2312"/>
          <w:sz w:val="28"/>
          <w:szCs w:val="28"/>
        </w:rPr>
        <w:t>名和</w:t>
      </w:r>
      <w:r>
        <w:rPr>
          <w:rFonts w:ascii="仿宋_GB2312" w:eastAsia="仿宋_GB2312" w:hint="eastAsia"/>
          <w:sz w:val="28"/>
          <w:szCs w:val="28"/>
        </w:rPr>
        <w:t>纪检监察部门人员1</w:t>
      </w:r>
      <w:r>
        <w:rPr>
          <w:rFonts w:ascii="仿宋_GB2312" w:eastAsia="仿宋_GB2312"/>
          <w:sz w:val="28"/>
          <w:szCs w:val="28"/>
        </w:rPr>
        <w:t>名组成招标小组，招标小组独立工作，负责评审所有响应文件并确定成交</w:t>
      </w:r>
      <w:r>
        <w:rPr>
          <w:rFonts w:ascii="仿宋_GB2312" w:eastAsia="仿宋_GB2312" w:hint="eastAsia"/>
          <w:sz w:val="28"/>
          <w:szCs w:val="28"/>
        </w:rPr>
        <w:t>候选人</w:t>
      </w:r>
      <w:r>
        <w:rPr>
          <w:rFonts w:ascii="仿宋_GB2312" w:eastAsia="仿宋_GB2312"/>
          <w:sz w:val="28"/>
          <w:szCs w:val="28"/>
        </w:rPr>
        <w:t>。</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15.</w:t>
      </w:r>
      <w:r>
        <w:rPr>
          <w:rFonts w:ascii="黑体" w:eastAsia="黑体" w:hAnsi="黑体"/>
          <w:sz w:val="28"/>
          <w:szCs w:val="28"/>
        </w:rPr>
        <w:t>招标和定标</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15.1 </w:t>
      </w:r>
      <w:r>
        <w:rPr>
          <w:rFonts w:ascii="仿宋_GB2312" w:eastAsia="仿宋_GB2312"/>
          <w:sz w:val="28"/>
          <w:szCs w:val="28"/>
        </w:rPr>
        <w:t>招标小组将严格按照招标文件的要求和条件进行评标</w:t>
      </w:r>
      <w:r>
        <w:rPr>
          <w:rFonts w:ascii="仿宋_GB2312" w:eastAsia="仿宋_GB2312" w:hint="eastAsia"/>
          <w:sz w:val="28"/>
          <w:szCs w:val="28"/>
        </w:rPr>
        <w:t>。</w:t>
      </w:r>
    </w:p>
    <w:p w:rsidR="00E0192F" w:rsidRDefault="00104CEE">
      <w:pPr>
        <w:pStyle w:val="a3"/>
        <w:spacing w:line="460" w:lineRule="exact"/>
        <w:ind w:firstLineChars="200" w:firstLine="560"/>
        <w:rPr>
          <w:sz w:val="8"/>
        </w:rPr>
      </w:pPr>
      <w:r>
        <w:rPr>
          <w:rFonts w:ascii="仿宋_GB2312" w:eastAsia="仿宋_GB2312" w:hint="eastAsia"/>
          <w:sz w:val="28"/>
          <w:szCs w:val="28"/>
        </w:rPr>
        <w:t xml:space="preserve">15.2 </w:t>
      </w:r>
      <w:r>
        <w:rPr>
          <w:rFonts w:ascii="仿宋_GB2312" w:eastAsia="仿宋_GB2312"/>
          <w:sz w:val="28"/>
          <w:szCs w:val="28"/>
        </w:rPr>
        <w:t>招标人将在</w:t>
      </w:r>
      <w:r>
        <w:rPr>
          <w:rFonts w:ascii="仿宋_GB2312" w:eastAsia="仿宋_GB2312" w:hint="eastAsia"/>
          <w:sz w:val="28"/>
          <w:szCs w:val="28"/>
        </w:rPr>
        <w:t>淮北市农业农村局</w:t>
      </w:r>
      <w:r>
        <w:rPr>
          <w:rFonts w:ascii="仿宋_GB2312" w:eastAsia="仿宋_GB2312"/>
          <w:sz w:val="28"/>
          <w:szCs w:val="28"/>
        </w:rPr>
        <w:t>网站上公告成交结果。</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16</w:t>
      </w:r>
      <w:r>
        <w:rPr>
          <w:rFonts w:ascii="黑体" w:eastAsia="黑体" w:hAnsi="黑体"/>
          <w:sz w:val="28"/>
          <w:szCs w:val="28"/>
        </w:rPr>
        <w:t>．成交通知</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16.1 </w:t>
      </w:r>
      <w:r>
        <w:rPr>
          <w:rFonts w:ascii="仿宋_GB2312" w:eastAsia="仿宋_GB2312"/>
          <w:sz w:val="28"/>
          <w:szCs w:val="28"/>
        </w:rPr>
        <w:t>成交人收到成交通知后，到招标人处办理有关手续。</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hint="eastAsia"/>
          <w:sz w:val="28"/>
          <w:szCs w:val="28"/>
        </w:rPr>
        <w:t xml:space="preserve">16.2 </w:t>
      </w:r>
      <w:r>
        <w:rPr>
          <w:rFonts w:ascii="仿宋_GB2312" w:eastAsia="仿宋_GB2312"/>
          <w:sz w:val="28"/>
          <w:szCs w:val="28"/>
        </w:rPr>
        <w:t>成交通知书将是合同的一个组成部分。</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17</w:t>
      </w:r>
      <w:r>
        <w:rPr>
          <w:rFonts w:ascii="黑体" w:eastAsia="黑体" w:hAnsi="黑体"/>
          <w:sz w:val="28"/>
          <w:szCs w:val="28"/>
        </w:rPr>
        <w:t>．签订合同</w:t>
      </w:r>
    </w:p>
    <w:p w:rsidR="00E0192F" w:rsidRDefault="00104CEE" w:rsidP="004A4616">
      <w:pPr>
        <w:pStyle w:val="a3"/>
        <w:spacing w:beforeLines="50" w:before="120" w:afterLines="50" w:after="120" w:line="400" w:lineRule="exact"/>
        <w:ind w:firstLineChars="200" w:firstLine="560"/>
        <w:jc w:val="center"/>
        <w:rPr>
          <w:rFonts w:ascii="仿宋_GB2312" w:eastAsia="仿宋_GB2312" w:hint="eastAsia"/>
          <w:sz w:val="28"/>
          <w:szCs w:val="28"/>
        </w:rPr>
      </w:pPr>
      <w:r>
        <w:rPr>
          <w:rFonts w:ascii="仿宋_GB2312" w:eastAsia="仿宋_GB2312"/>
          <w:sz w:val="28"/>
          <w:szCs w:val="28"/>
        </w:rPr>
        <w:t>成交人应按成交通知书规定的时间、地点与采购人签订成交合同</w:t>
      </w:r>
      <w:r>
        <w:rPr>
          <w:rFonts w:ascii="仿宋_GB2312" w:eastAsia="仿宋_GB2312" w:hint="eastAsia"/>
          <w:sz w:val="28"/>
          <w:szCs w:val="28"/>
        </w:rPr>
        <w:t>,如不及时签订合同</w:t>
      </w:r>
      <w:r>
        <w:rPr>
          <w:rFonts w:ascii="仿宋_GB2312" w:eastAsia="仿宋_GB2312"/>
          <w:sz w:val="28"/>
          <w:szCs w:val="28"/>
        </w:rPr>
        <w:t>给采购人和招标人造成损失的，投标人应承担赔偿责任。</w:t>
      </w:r>
    </w:p>
    <w:p w:rsidR="00E0192F" w:rsidRDefault="00E0192F" w:rsidP="004A4616">
      <w:pPr>
        <w:pStyle w:val="a3"/>
        <w:spacing w:beforeLines="50" w:before="120" w:afterLines="50" w:after="120" w:line="400" w:lineRule="exact"/>
        <w:ind w:firstLineChars="200" w:firstLine="560"/>
        <w:jc w:val="center"/>
        <w:rPr>
          <w:rFonts w:ascii="仿宋_GB2312" w:eastAsia="仿宋_GB2312" w:hint="eastAsia"/>
          <w:sz w:val="28"/>
          <w:szCs w:val="28"/>
        </w:rPr>
      </w:pPr>
    </w:p>
    <w:p w:rsidR="00E0192F" w:rsidRDefault="00104CEE" w:rsidP="004A4616">
      <w:pPr>
        <w:pStyle w:val="a3"/>
        <w:spacing w:beforeLines="50" w:before="120" w:afterLines="50" w:after="120" w:line="400" w:lineRule="exact"/>
        <w:ind w:firstLineChars="200" w:firstLine="560"/>
        <w:jc w:val="center"/>
        <w:rPr>
          <w:rFonts w:ascii="黑体" w:eastAsia="黑体" w:hAnsi="黑体"/>
          <w:sz w:val="28"/>
          <w:szCs w:val="28"/>
        </w:rPr>
      </w:pPr>
      <w:r>
        <w:rPr>
          <w:rFonts w:ascii="黑体" w:eastAsia="黑体" w:hAnsi="黑体" w:hint="eastAsia"/>
          <w:sz w:val="28"/>
          <w:szCs w:val="28"/>
        </w:rPr>
        <w:t>六</w:t>
      </w:r>
      <w:r>
        <w:rPr>
          <w:rFonts w:ascii="黑体" w:eastAsia="黑体" w:hAnsi="黑体"/>
          <w:sz w:val="28"/>
          <w:szCs w:val="28"/>
        </w:rPr>
        <w:t>、其它</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18.</w:t>
      </w:r>
      <w:r>
        <w:rPr>
          <w:rFonts w:ascii="黑体" w:eastAsia="黑体" w:hAnsi="黑体"/>
          <w:sz w:val="28"/>
          <w:szCs w:val="28"/>
        </w:rPr>
        <w:t>服务费</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sz w:val="28"/>
          <w:szCs w:val="28"/>
        </w:rPr>
        <w:t>本次采购活动</w:t>
      </w:r>
      <w:r>
        <w:rPr>
          <w:rFonts w:ascii="仿宋_GB2312" w:eastAsia="仿宋_GB2312" w:hint="eastAsia"/>
          <w:sz w:val="28"/>
          <w:szCs w:val="28"/>
        </w:rPr>
        <w:t>邀请专家的服务费</w:t>
      </w:r>
      <w:r>
        <w:rPr>
          <w:rFonts w:ascii="仿宋_GB2312" w:eastAsia="仿宋_GB2312"/>
          <w:sz w:val="28"/>
          <w:szCs w:val="28"/>
        </w:rPr>
        <w:t>按国家相关规定</w:t>
      </w:r>
      <w:proofErr w:type="gramStart"/>
      <w:r>
        <w:rPr>
          <w:rFonts w:ascii="仿宋_GB2312" w:eastAsia="仿宋_GB2312" w:hint="eastAsia"/>
          <w:sz w:val="28"/>
          <w:szCs w:val="28"/>
        </w:rPr>
        <w:t>由</w:t>
      </w:r>
      <w:r>
        <w:rPr>
          <w:rFonts w:ascii="仿宋_GB2312" w:eastAsia="仿宋_GB2312"/>
          <w:sz w:val="28"/>
          <w:szCs w:val="28"/>
        </w:rPr>
        <w:t>成交人</w:t>
      </w:r>
      <w:proofErr w:type="gramEnd"/>
      <w:r>
        <w:rPr>
          <w:rFonts w:ascii="仿宋_GB2312" w:eastAsia="仿宋_GB2312" w:hint="eastAsia"/>
          <w:sz w:val="28"/>
          <w:szCs w:val="28"/>
        </w:rPr>
        <w:t>支付</w:t>
      </w:r>
      <w:r>
        <w:rPr>
          <w:rFonts w:ascii="仿宋_GB2312" w:eastAsia="仿宋_GB2312"/>
          <w:sz w:val="28"/>
          <w:szCs w:val="28"/>
        </w:rPr>
        <w:t>。</w:t>
      </w:r>
    </w:p>
    <w:p w:rsidR="00E0192F" w:rsidRDefault="00104CEE">
      <w:pPr>
        <w:pStyle w:val="a3"/>
        <w:spacing w:line="460" w:lineRule="exact"/>
        <w:ind w:firstLineChars="200" w:firstLine="560"/>
        <w:jc w:val="both"/>
        <w:rPr>
          <w:rFonts w:ascii="黑体" w:eastAsia="黑体" w:hAnsi="黑体"/>
          <w:sz w:val="28"/>
          <w:szCs w:val="28"/>
        </w:rPr>
      </w:pPr>
      <w:r>
        <w:rPr>
          <w:rFonts w:ascii="黑体" w:eastAsia="黑体" w:hAnsi="黑体" w:hint="eastAsia"/>
          <w:sz w:val="28"/>
          <w:szCs w:val="28"/>
        </w:rPr>
        <w:t>19.</w:t>
      </w:r>
      <w:r>
        <w:rPr>
          <w:rFonts w:ascii="黑体" w:eastAsia="黑体" w:hAnsi="黑体"/>
          <w:sz w:val="28"/>
          <w:szCs w:val="28"/>
        </w:rPr>
        <w:t>其它</w:t>
      </w:r>
    </w:p>
    <w:p w:rsidR="00E0192F" w:rsidRDefault="00104CEE">
      <w:pPr>
        <w:pStyle w:val="a3"/>
        <w:spacing w:line="460" w:lineRule="exact"/>
        <w:ind w:firstLineChars="200" w:firstLine="560"/>
        <w:jc w:val="both"/>
        <w:rPr>
          <w:rFonts w:ascii="仿宋_GB2312" w:eastAsia="仿宋_GB2312" w:hint="eastAsia"/>
          <w:sz w:val="28"/>
          <w:szCs w:val="28"/>
        </w:rPr>
      </w:pPr>
      <w:r>
        <w:rPr>
          <w:rFonts w:ascii="仿宋_GB2312" w:eastAsia="仿宋_GB2312"/>
          <w:sz w:val="28"/>
          <w:szCs w:val="28"/>
        </w:rPr>
        <w:t>本项目不召开答疑会。</w:t>
      </w:r>
    </w:p>
    <w:p w:rsidR="00E0192F" w:rsidRDefault="00104CEE">
      <w:pPr>
        <w:widowControl/>
        <w:rPr>
          <w:rFonts w:ascii="方正小标宋简体" w:eastAsia="方正小标宋简体" w:hAnsi="Noto Sans CJK JP Regular" w:cs="Noto Sans CJK JP Regular" w:hint="eastAsia"/>
          <w:kern w:val="0"/>
          <w:sz w:val="36"/>
          <w:szCs w:val="36"/>
          <w:lang w:val="zh-CN" w:bidi="zh-CN"/>
        </w:rPr>
      </w:pPr>
      <w:r>
        <w:rPr>
          <w:rFonts w:ascii="方正小标宋简体" w:eastAsia="方正小标宋简体" w:hint="eastAsia"/>
          <w:sz w:val="36"/>
          <w:szCs w:val="36"/>
        </w:rPr>
        <w:br w:type="page"/>
      </w:r>
    </w:p>
    <w:p w:rsidR="00E0192F" w:rsidRDefault="00104CEE" w:rsidP="00DB24A2">
      <w:pPr>
        <w:pStyle w:val="110"/>
        <w:tabs>
          <w:tab w:val="left" w:pos="4424"/>
        </w:tabs>
        <w:spacing w:line="504" w:lineRule="exact"/>
        <w:ind w:left="0"/>
        <w:jc w:val="center"/>
        <w:rPr>
          <w:rFonts w:ascii="方正小标宋简体" w:eastAsia="方正小标宋简体" w:hint="eastAsia"/>
          <w:sz w:val="36"/>
          <w:szCs w:val="36"/>
        </w:rPr>
      </w:pPr>
      <w:r>
        <w:rPr>
          <w:rFonts w:ascii="方正小标宋简体" w:eastAsia="方正小标宋简体" w:hint="eastAsia"/>
          <w:sz w:val="36"/>
          <w:szCs w:val="36"/>
        </w:rPr>
        <w:lastRenderedPageBreak/>
        <w:t>第三章   用户需求书</w:t>
      </w:r>
    </w:p>
    <w:p w:rsidR="00E0192F" w:rsidRDefault="00E0192F" w:rsidP="00DB24A2">
      <w:pPr>
        <w:pStyle w:val="a3"/>
        <w:spacing w:before="13" w:line="504" w:lineRule="exact"/>
        <w:rPr>
          <w:sz w:val="14"/>
        </w:rPr>
      </w:pPr>
    </w:p>
    <w:p w:rsidR="00E0192F" w:rsidRDefault="00104CEE" w:rsidP="00DB24A2">
      <w:pPr>
        <w:spacing w:line="504" w:lineRule="exact"/>
        <w:ind w:firstLineChars="200" w:firstLine="560"/>
        <w:jc w:val="left"/>
        <w:rPr>
          <w:rFonts w:ascii="黑体" w:eastAsia="黑体" w:hAnsi="黑体"/>
          <w:sz w:val="28"/>
          <w:szCs w:val="28"/>
        </w:rPr>
      </w:pPr>
      <w:r>
        <w:rPr>
          <w:rFonts w:ascii="黑体" w:eastAsia="黑体" w:hAnsi="黑体"/>
          <w:sz w:val="28"/>
          <w:szCs w:val="28"/>
        </w:rPr>
        <w:t>一、项目名称</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淮北市202</w:t>
      </w:r>
      <w:r w:rsidR="00AC14E7">
        <w:rPr>
          <w:rFonts w:ascii="仿宋_GB2312" w:eastAsia="仿宋_GB2312" w:hint="eastAsia"/>
          <w:sz w:val="28"/>
          <w:szCs w:val="28"/>
        </w:rPr>
        <w:t>6</w:t>
      </w:r>
      <w:r>
        <w:rPr>
          <w:rFonts w:ascii="仿宋_GB2312" w:eastAsia="仿宋_GB2312" w:hint="eastAsia"/>
          <w:sz w:val="28"/>
          <w:szCs w:val="28"/>
        </w:rPr>
        <w:t>年“千村引领、万村升级”工程第三方技术服务项目</w:t>
      </w:r>
    </w:p>
    <w:p w:rsidR="00E0192F" w:rsidRDefault="00104CEE" w:rsidP="00DB24A2">
      <w:pPr>
        <w:spacing w:line="504" w:lineRule="exact"/>
        <w:ind w:firstLineChars="200" w:firstLine="560"/>
        <w:jc w:val="left"/>
        <w:rPr>
          <w:rFonts w:ascii="黑体" w:eastAsia="黑体" w:hAnsi="黑体"/>
          <w:sz w:val="28"/>
          <w:szCs w:val="28"/>
        </w:rPr>
      </w:pPr>
      <w:r>
        <w:rPr>
          <w:rFonts w:ascii="黑体" w:eastAsia="黑体" w:hAnsi="黑体"/>
          <w:sz w:val="28"/>
          <w:szCs w:val="28"/>
        </w:rPr>
        <w:t>二、</w:t>
      </w:r>
      <w:r>
        <w:rPr>
          <w:rFonts w:ascii="黑体" w:eastAsia="黑体" w:hAnsi="黑体" w:hint="eastAsia"/>
          <w:sz w:val="28"/>
          <w:szCs w:val="28"/>
        </w:rPr>
        <w:t>项目内容</w:t>
      </w:r>
    </w:p>
    <w:p w:rsidR="00517B67" w:rsidRPr="00517B67" w:rsidRDefault="00517B67" w:rsidP="00DB24A2">
      <w:pPr>
        <w:spacing w:line="504" w:lineRule="exact"/>
        <w:ind w:firstLineChars="200" w:firstLine="560"/>
        <w:jc w:val="left"/>
        <w:rPr>
          <w:rFonts w:ascii="仿宋_GB2312" w:eastAsia="仿宋_GB2312"/>
          <w:sz w:val="28"/>
          <w:szCs w:val="28"/>
        </w:rPr>
      </w:pPr>
      <w:r w:rsidRPr="00517B67">
        <w:rPr>
          <w:rFonts w:ascii="仿宋_GB2312" w:eastAsia="仿宋_GB2312" w:hint="eastAsia"/>
          <w:sz w:val="28"/>
          <w:szCs w:val="28"/>
        </w:rPr>
        <w:t>根据有关文件要求，协助淮北市农业农村局对濉溪县、相山区、杜集区、</w:t>
      </w:r>
      <w:proofErr w:type="gramStart"/>
      <w:r w:rsidRPr="00517B67">
        <w:rPr>
          <w:rFonts w:ascii="仿宋_GB2312" w:eastAsia="仿宋_GB2312" w:hint="eastAsia"/>
          <w:sz w:val="28"/>
          <w:szCs w:val="28"/>
        </w:rPr>
        <w:t>烈山区</w:t>
      </w:r>
      <w:proofErr w:type="gramEnd"/>
      <w:r w:rsidRPr="00517B67">
        <w:rPr>
          <w:rFonts w:ascii="仿宋_GB2312" w:eastAsia="仿宋_GB2312" w:hint="eastAsia"/>
          <w:sz w:val="28"/>
          <w:szCs w:val="28"/>
        </w:rPr>
        <w:t>等4个县区2026年“千村引领、万村升级”工程开展验收评估，提供相关技术服务。具体任务如下：</w:t>
      </w:r>
    </w:p>
    <w:p w:rsidR="00517B67" w:rsidRDefault="00517B67"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1、</w:t>
      </w:r>
      <w:r w:rsidRPr="00517B67">
        <w:rPr>
          <w:rFonts w:ascii="仿宋_GB2312" w:eastAsia="仿宋_GB2312" w:hint="eastAsia"/>
          <w:sz w:val="28"/>
          <w:szCs w:val="28"/>
        </w:rPr>
        <w:t>评估和美乡村精品示范村。12月份开始，依据省级审核备案的建设方案和任务清单，对2024年度10个精品示范村建设任务完成情况、资金支付和使用管理情况进行全覆盖评估。</w:t>
      </w:r>
    </w:p>
    <w:p w:rsidR="00517B67" w:rsidRPr="00517B67" w:rsidRDefault="00517B67"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2、</w:t>
      </w:r>
      <w:r w:rsidRPr="00517B67">
        <w:rPr>
          <w:rFonts w:ascii="仿宋_GB2312" w:eastAsia="仿宋_GB2312" w:hint="eastAsia"/>
          <w:sz w:val="28"/>
          <w:szCs w:val="28"/>
        </w:rPr>
        <w:t>验收和美乡村中心村。10—11月份，依据《淮北市和美乡村中心村建设验收办法（试行）》（淮农工组〔2023〕11号），对2025年度23个省级中心村和10个市级中心村建设成效进行全覆盖验收。省级中心村验收14项指标，市级中心村验收5项指标。每个中心村入户调查不少于10户。</w:t>
      </w:r>
    </w:p>
    <w:p w:rsidR="00517B67" w:rsidRPr="00517B67" w:rsidRDefault="00517B67"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3、</w:t>
      </w:r>
      <w:r w:rsidRPr="00517B67">
        <w:rPr>
          <w:rFonts w:ascii="仿宋_GB2312" w:eastAsia="仿宋_GB2312" w:hint="eastAsia"/>
          <w:sz w:val="28"/>
          <w:szCs w:val="28"/>
        </w:rPr>
        <w:t>认定美丽宜</w:t>
      </w:r>
      <w:proofErr w:type="gramStart"/>
      <w:r w:rsidRPr="00517B67">
        <w:rPr>
          <w:rFonts w:ascii="仿宋_GB2312" w:eastAsia="仿宋_GB2312" w:hint="eastAsia"/>
          <w:sz w:val="28"/>
          <w:szCs w:val="28"/>
        </w:rPr>
        <w:t>居自然</w:t>
      </w:r>
      <w:proofErr w:type="gramEnd"/>
      <w:r w:rsidRPr="00517B67">
        <w:rPr>
          <w:rFonts w:ascii="仿宋_GB2312" w:eastAsia="仿宋_GB2312" w:hint="eastAsia"/>
          <w:sz w:val="28"/>
          <w:szCs w:val="28"/>
        </w:rPr>
        <w:t>村庄。12月份，依据《淮北市美丽宜居自然村庄认定暂行办法》（淮</w:t>
      </w:r>
      <w:proofErr w:type="gramStart"/>
      <w:r w:rsidRPr="00517B67">
        <w:rPr>
          <w:rFonts w:ascii="仿宋_GB2312" w:eastAsia="仿宋_GB2312" w:hint="eastAsia"/>
          <w:sz w:val="28"/>
          <w:szCs w:val="28"/>
        </w:rPr>
        <w:t>农工办</w:t>
      </w:r>
      <w:proofErr w:type="gramEnd"/>
      <w:r w:rsidRPr="00517B67">
        <w:rPr>
          <w:rFonts w:ascii="仿宋_GB2312" w:eastAsia="仿宋_GB2312" w:hint="eastAsia"/>
          <w:sz w:val="28"/>
          <w:szCs w:val="28"/>
        </w:rPr>
        <w:t>函〔2023〕4号），对2026年度118个美丽宜</w:t>
      </w:r>
      <w:proofErr w:type="gramStart"/>
      <w:r w:rsidRPr="00517B67">
        <w:rPr>
          <w:rFonts w:ascii="仿宋_GB2312" w:eastAsia="仿宋_GB2312" w:hint="eastAsia"/>
          <w:sz w:val="28"/>
          <w:szCs w:val="28"/>
        </w:rPr>
        <w:t>居自然</w:t>
      </w:r>
      <w:proofErr w:type="gramEnd"/>
      <w:r w:rsidRPr="00517B67">
        <w:rPr>
          <w:rFonts w:ascii="仿宋_GB2312" w:eastAsia="仿宋_GB2312" w:hint="eastAsia"/>
          <w:sz w:val="28"/>
          <w:szCs w:val="28"/>
        </w:rPr>
        <w:t>村庄进行抽查认定。原则上，每个镇（涉农街道）抽查认定不少于建设任务数的1/3。</w:t>
      </w:r>
    </w:p>
    <w:p w:rsidR="00517B67" w:rsidRPr="00517B67" w:rsidRDefault="00517B67"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4、</w:t>
      </w:r>
      <w:r w:rsidRPr="00517B67">
        <w:rPr>
          <w:rFonts w:ascii="仿宋_GB2312" w:eastAsia="仿宋_GB2312" w:hint="eastAsia"/>
          <w:sz w:val="28"/>
          <w:szCs w:val="28"/>
        </w:rPr>
        <w:t>提交验收评估资料。根据现场查看、实地调查、走访群众、查阅资料等情况，进行综合评估，提出评价意见，分项出具验收评估报告。问题清单原则上当日反馈。单个项目现场执行结束10日内，向淮北市农业农村局提交验收评估报告（主要包括总体评价、做法成效、存在问题、对策建议等）。</w:t>
      </w:r>
    </w:p>
    <w:p w:rsidR="00517B67" w:rsidRDefault="00517B67"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lastRenderedPageBreak/>
        <w:t>5、</w:t>
      </w:r>
      <w:r w:rsidRPr="00517B67">
        <w:rPr>
          <w:rFonts w:ascii="仿宋_GB2312" w:eastAsia="仿宋_GB2312" w:hint="eastAsia"/>
          <w:sz w:val="28"/>
          <w:szCs w:val="28"/>
        </w:rPr>
        <w:t>开展问题整改“回头看”。根据工作需要，适时对验收评估反馈问题整改情况进行“回头看”抽查。</w:t>
      </w:r>
    </w:p>
    <w:p w:rsidR="00E0192F" w:rsidRDefault="00104CEE" w:rsidP="00DB24A2">
      <w:pPr>
        <w:spacing w:line="504" w:lineRule="exact"/>
        <w:ind w:firstLineChars="200" w:firstLine="560"/>
        <w:jc w:val="left"/>
        <w:rPr>
          <w:rFonts w:ascii="黑体" w:eastAsia="黑体" w:hAnsi="黑体" w:cs="Noto Sans CJK JP Regular"/>
          <w:kern w:val="0"/>
          <w:sz w:val="28"/>
          <w:szCs w:val="28"/>
          <w:lang w:val="zh-CN" w:bidi="zh-CN"/>
        </w:rPr>
      </w:pPr>
      <w:r>
        <w:rPr>
          <w:rFonts w:ascii="黑体" w:eastAsia="黑体" w:hAnsi="黑体" w:cs="Noto Sans CJK JP Regular" w:hint="eastAsia"/>
          <w:kern w:val="0"/>
          <w:sz w:val="28"/>
          <w:szCs w:val="28"/>
          <w:lang w:val="zh-CN" w:bidi="zh-CN"/>
        </w:rPr>
        <w:t>三、项目相关要求</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1、服务时间：202</w:t>
      </w:r>
      <w:r w:rsidR="00517B67">
        <w:rPr>
          <w:rFonts w:ascii="仿宋_GB2312" w:eastAsia="仿宋_GB2312" w:hint="eastAsia"/>
          <w:sz w:val="28"/>
          <w:szCs w:val="28"/>
        </w:rPr>
        <w:t>6</w:t>
      </w:r>
      <w:r>
        <w:rPr>
          <w:rFonts w:ascii="仿宋_GB2312" w:eastAsia="仿宋_GB2312" w:hint="eastAsia"/>
          <w:sz w:val="28"/>
          <w:szCs w:val="28"/>
        </w:rPr>
        <w:t>年</w:t>
      </w:r>
      <w:r w:rsidR="00517B67">
        <w:rPr>
          <w:rFonts w:ascii="仿宋_GB2312" w:eastAsia="仿宋_GB2312" w:hint="eastAsia"/>
          <w:sz w:val="28"/>
          <w:szCs w:val="28"/>
        </w:rPr>
        <w:t>10</w:t>
      </w:r>
      <w:r>
        <w:rPr>
          <w:rFonts w:ascii="仿宋_GB2312" w:eastAsia="仿宋_GB2312" w:hint="eastAsia"/>
          <w:sz w:val="28"/>
          <w:szCs w:val="28"/>
        </w:rPr>
        <w:t>月至202</w:t>
      </w:r>
      <w:r w:rsidR="00517B67">
        <w:rPr>
          <w:rFonts w:ascii="仿宋_GB2312" w:eastAsia="仿宋_GB2312" w:hint="eastAsia"/>
          <w:sz w:val="28"/>
          <w:szCs w:val="28"/>
        </w:rPr>
        <w:t>6</w:t>
      </w:r>
      <w:r>
        <w:rPr>
          <w:rFonts w:ascii="仿宋_GB2312" w:eastAsia="仿宋_GB2312" w:hint="eastAsia"/>
          <w:sz w:val="28"/>
          <w:szCs w:val="28"/>
        </w:rPr>
        <w:t>年12月。</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2、根据淮北市农业农村局对于本次项目的实际需求组建验收评估工作组，进行工作纪律、方法、内容的培训。评估组一经组建，原则上不允许中途换人，实行“一把尺子”量到底，确保“一碗水端平”。</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3、评估组根据业务专长，确定组内成员分别负责若干指标测评，每项指标均由两位成员负责评估，并同时在问题清单底稿上签字。所有问题均须记录，特别是重大问题要记录具体位置、留存照片等证明材料，按照每个样本点一套原始问题清单（电子版）、问题照片，整理成包后当日反馈。实地评估阶段，淮北市农业农村局派员全程参与监督管理。</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4、单个项目原则上在15天内集中完成所有样本点的验收评估工作。实地评估结束10日内生成完整、系统的验收评估报告提交淮北市农业农村局。</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5、本项目采取经费总包干的方式，包工、</w:t>
      </w:r>
      <w:proofErr w:type="gramStart"/>
      <w:r>
        <w:rPr>
          <w:rFonts w:ascii="仿宋_GB2312" w:eastAsia="仿宋_GB2312" w:hint="eastAsia"/>
          <w:sz w:val="28"/>
          <w:szCs w:val="28"/>
        </w:rPr>
        <w:t>包车辆</w:t>
      </w:r>
      <w:proofErr w:type="gramEnd"/>
      <w:r>
        <w:rPr>
          <w:rFonts w:ascii="仿宋_GB2312" w:eastAsia="仿宋_GB2312" w:hint="eastAsia"/>
          <w:sz w:val="28"/>
          <w:szCs w:val="28"/>
        </w:rPr>
        <w:t>费用、包差旅费用、包安全责任，</w:t>
      </w:r>
      <w:proofErr w:type="gramStart"/>
      <w:r>
        <w:rPr>
          <w:rFonts w:ascii="仿宋_GB2312" w:eastAsia="仿宋_GB2312" w:hint="eastAsia"/>
          <w:sz w:val="28"/>
          <w:szCs w:val="28"/>
        </w:rPr>
        <w:t>除项目</w:t>
      </w:r>
      <w:proofErr w:type="gramEnd"/>
      <w:r>
        <w:rPr>
          <w:rFonts w:ascii="仿宋_GB2312" w:eastAsia="仿宋_GB2312" w:hint="eastAsia"/>
          <w:sz w:val="28"/>
          <w:szCs w:val="28"/>
        </w:rPr>
        <w:t>合同款外，其余所有费用由中标单位负责。</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6、中标单位需加强服务质量和过程管控，努力完成各项约定任务，并保持同采购人的联系，重大事项及时报告和反馈信息，尊重业主方的意见，接受业主方的提议、监督和指导。</w:t>
      </w:r>
    </w:p>
    <w:p w:rsidR="00E0192F" w:rsidRDefault="00104CEE" w:rsidP="00DB24A2">
      <w:pPr>
        <w:spacing w:line="504" w:lineRule="exact"/>
        <w:ind w:firstLineChars="200" w:firstLine="560"/>
        <w:jc w:val="left"/>
        <w:rPr>
          <w:rFonts w:ascii="仿宋_GB2312" w:eastAsia="仿宋_GB2312"/>
          <w:sz w:val="28"/>
          <w:szCs w:val="28"/>
        </w:rPr>
      </w:pPr>
      <w:r>
        <w:rPr>
          <w:rFonts w:ascii="仿宋_GB2312" w:eastAsia="仿宋_GB2312" w:hint="eastAsia"/>
          <w:sz w:val="28"/>
          <w:szCs w:val="28"/>
        </w:rPr>
        <w:t>7、项目服务期内，淮北市农业农村局根据工作需要和中标单位服务情况，有权暂停或终止第三方服务，改用其他验收评估方式（</w:t>
      </w:r>
      <w:proofErr w:type="gramStart"/>
      <w:r>
        <w:rPr>
          <w:rFonts w:ascii="仿宋_GB2312" w:eastAsia="仿宋_GB2312" w:hint="eastAsia"/>
          <w:sz w:val="28"/>
          <w:szCs w:val="28"/>
        </w:rPr>
        <w:t>非委托</w:t>
      </w:r>
      <w:proofErr w:type="gramEnd"/>
      <w:r>
        <w:rPr>
          <w:rFonts w:ascii="仿宋_GB2312" w:eastAsia="仿宋_GB2312" w:hint="eastAsia"/>
          <w:sz w:val="28"/>
          <w:szCs w:val="28"/>
        </w:rPr>
        <w:t>第三方）。</w:t>
      </w:r>
    </w:p>
    <w:p w:rsidR="00E0192F" w:rsidRDefault="00104CEE">
      <w:pPr>
        <w:widowControl/>
        <w:rPr>
          <w:rFonts w:ascii="方正小标宋简体" w:eastAsia="方正小标宋简体" w:hAnsi="Noto Sans CJK JP Regular" w:cs="Noto Sans CJK JP Regular" w:hint="eastAsia"/>
          <w:kern w:val="0"/>
          <w:sz w:val="36"/>
          <w:szCs w:val="36"/>
          <w:lang w:val="zh-CN" w:bidi="zh-CN"/>
        </w:rPr>
      </w:pPr>
      <w:r>
        <w:rPr>
          <w:rFonts w:ascii="方正小标宋简体" w:eastAsia="方正小标宋简体" w:hint="eastAsia"/>
          <w:sz w:val="36"/>
          <w:szCs w:val="36"/>
        </w:rPr>
        <w:br w:type="page"/>
      </w:r>
    </w:p>
    <w:p w:rsidR="00E0192F" w:rsidRDefault="00104CEE">
      <w:pPr>
        <w:pStyle w:val="110"/>
        <w:tabs>
          <w:tab w:val="left" w:pos="4424"/>
        </w:tabs>
        <w:spacing w:line="556" w:lineRule="exact"/>
        <w:ind w:left="2876"/>
        <w:rPr>
          <w:rFonts w:ascii="方正小标宋简体" w:eastAsia="方正小标宋简体" w:hint="eastAsia"/>
          <w:sz w:val="36"/>
          <w:szCs w:val="36"/>
        </w:rPr>
      </w:pPr>
      <w:r>
        <w:rPr>
          <w:rFonts w:ascii="方正小标宋简体" w:eastAsia="方正小标宋简体"/>
          <w:sz w:val="36"/>
          <w:szCs w:val="36"/>
        </w:rPr>
        <w:lastRenderedPageBreak/>
        <w:t>第四章</w:t>
      </w:r>
      <w:r>
        <w:rPr>
          <w:rFonts w:ascii="方正小标宋简体" w:eastAsia="方正小标宋简体"/>
          <w:sz w:val="36"/>
          <w:szCs w:val="36"/>
        </w:rPr>
        <w:tab/>
        <w:t>合同条款</w:t>
      </w:r>
    </w:p>
    <w:p w:rsidR="00E0192F" w:rsidRDefault="00E0192F">
      <w:pPr>
        <w:spacing w:line="556" w:lineRule="exact"/>
        <w:rPr>
          <w:rFonts w:ascii="黑体" w:eastAsia="黑体"/>
          <w:sz w:val="44"/>
          <w:szCs w:val="44"/>
        </w:rPr>
      </w:pPr>
    </w:p>
    <w:p w:rsidR="00E0192F" w:rsidRDefault="00104CEE">
      <w:pPr>
        <w:spacing w:line="556" w:lineRule="exact"/>
        <w:rPr>
          <w:rFonts w:ascii="楷体_GB2312" w:eastAsia="楷体_GB2312"/>
          <w:b/>
          <w:sz w:val="28"/>
          <w:szCs w:val="28"/>
        </w:rPr>
      </w:pPr>
      <w:r>
        <w:rPr>
          <w:rFonts w:ascii="楷体_GB2312" w:eastAsia="楷体_GB2312" w:hint="eastAsia"/>
          <w:b/>
          <w:sz w:val="28"/>
          <w:szCs w:val="28"/>
        </w:rPr>
        <w:t>甲方：淮北市农业农村局                      电话：0561-3110156</w:t>
      </w:r>
    </w:p>
    <w:p w:rsidR="00E0192F" w:rsidRDefault="00104CEE">
      <w:pPr>
        <w:spacing w:line="556" w:lineRule="exact"/>
        <w:rPr>
          <w:rFonts w:ascii="楷体_GB2312" w:eastAsia="楷体_GB2312"/>
          <w:b/>
          <w:sz w:val="28"/>
          <w:szCs w:val="28"/>
        </w:rPr>
      </w:pPr>
      <w:r>
        <w:rPr>
          <w:rFonts w:ascii="楷体_GB2312" w:eastAsia="楷体_GB2312" w:hint="eastAsia"/>
          <w:b/>
          <w:sz w:val="28"/>
          <w:szCs w:val="28"/>
        </w:rPr>
        <w:t xml:space="preserve">乙方：             </w:t>
      </w:r>
      <w:r w:rsidR="00DB24A2">
        <w:rPr>
          <w:rFonts w:ascii="楷体_GB2312" w:eastAsia="楷体_GB2312" w:hint="eastAsia"/>
          <w:b/>
          <w:sz w:val="28"/>
          <w:szCs w:val="28"/>
        </w:rPr>
        <w:t xml:space="preserve">                    </w:t>
      </w:r>
      <w:r>
        <w:rPr>
          <w:rFonts w:ascii="楷体_GB2312" w:eastAsia="楷体_GB2312" w:hint="eastAsia"/>
          <w:b/>
          <w:sz w:val="28"/>
          <w:szCs w:val="28"/>
        </w:rPr>
        <w:t xml:space="preserve">     电话：</w:t>
      </w:r>
    </w:p>
    <w:p w:rsidR="00E0192F" w:rsidRDefault="00E0192F">
      <w:pPr>
        <w:spacing w:line="556" w:lineRule="exact"/>
        <w:ind w:firstLineChars="200" w:firstLine="560"/>
        <w:rPr>
          <w:rFonts w:ascii="仿宋_GB2312" w:eastAsia="仿宋_GB2312"/>
          <w:sz w:val="28"/>
          <w:szCs w:val="28"/>
        </w:rPr>
      </w:pPr>
    </w:p>
    <w:p w:rsidR="00E0192F" w:rsidRDefault="00104CEE">
      <w:pPr>
        <w:spacing w:line="556" w:lineRule="exact"/>
        <w:ind w:firstLineChars="200" w:firstLine="560"/>
        <w:rPr>
          <w:rFonts w:ascii="仿宋_GB2312" w:eastAsia="仿宋_GB2312"/>
          <w:sz w:val="28"/>
          <w:szCs w:val="28"/>
        </w:rPr>
      </w:pPr>
      <w:r>
        <w:rPr>
          <w:rFonts w:ascii="Times New Roman" w:eastAsia="仿宋_GB2312" w:hAnsi="Times New Roman" w:cs="Times New Roman"/>
          <w:sz w:val="28"/>
          <w:szCs w:val="28"/>
        </w:rPr>
        <w:t>根据工作需要，甲方根据相关文件规定通过</w:t>
      </w:r>
      <w:r>
        <w:rPr>
          <w:rFonts w:ascii="Times New Roman" w:eastAsia="仿宋_GB2312" w:hAnsi="Times New Roman" w:cs="Times New Roman" w:hint="eastAsia"/>
          <w:sz w:val="28"/>
          <w:szCs w:val="28"/>
        </w:rPr>
        <w:t>公开招标</w:t>
      </w:r>
      <w:r>
        <w:rPr>
          <w:rFonts w:ascii="Times New Roman" w:eastAsia="仿宋_GB2312" w:hAnsi="Times New Roman" w:cs="Times New Roman"/>
          <w:sz w:val="28"/>
          <w:szCs w:val="28"/>
        </w:rPr>
        <w:t>方式选择乙方就</w:t>
      </w:r>
      <w:r>
        <w:rPr>
          <w:rFonts w:ascii="Times New Roman" w:eastAsia="仿宋_GB2312" w:hAnsi="Times New Roman" w:cs="Times New Roman" w:hint="eastAsia"/>
          <w:sz w:val="28"/>
          <w:szCs w:val="28"/>
        </w:rPr>
        <w:t>淮北市</w:t>
      </w:r>
      <w:r>
        <w:rPr>
          <w:rFonts w:ascii="Times New Roman" w:eastAsia="仿宋_GB2312" w:hAnsi="Times New Roman" w:cs="Times New Roman" w:hint="eastAsia"/>
          <w:sz w:val="28"/>
          <w:szCs w:val="28"/>
        </w:rPr>
        <w:t>202</w:t>
      </w:r>
      <w:r w:rsidR="00701D48">
        <w:rPr>
          <w:rFonts w:ascii="Times New Roman" w:eastAsia="仿宋_GB2312" w:hAnsi="Times New Roman" w:cs="Times New Roman" w:hint="eastAsia"/>
          <w:sz w:val="28"/>
          <w:szCs w:val="28"/>
        </w:rPr>
        <w:t>6</w:t>
      </w:r>
      <w:r>
        <w:rPr>
          <w:rFonts w:ascii="Times New Roman" w:eastAsia="仿宋_GB2312" w:hAnsi="Times New Roman" w:cs="Times New Roman" w:hint="eastAsia"/>
          <w:sz w:val="28"/>
          <w:szCs w:val="28"/>
        </w:rPr>
        <w:t>年“千村引领、万村升级”工程验收评估</w:t>
      </w:r>
      <w:r>
        <w:rPr>
          <w:rFonts w:ascii="Times New Roman" w:eastAsia="仿宋_GB2312" w:hAnsi="Times New Roman" w:cs="Times New Roman"/>
          <w:sz w:val="28"/>
          <w:szCs w:val="28"/>
        </w:rPr>
        <w:t>提供</w:t>
      </w:r>
      <w:r>
        <w:rPr>
          <w:rFonts w:ascii="Times New Roman" w:eastAsia="仿宋_GB2312" w:hAnsi="Times New Roman" w:cs="Times New Roman" w:hint="eastAsia"/>
          <w:sz w:val="28"/>
          <w:szCs w:val="28"/>
        </w:rPr>
        <w:t>技术</w:t>
      </w:r>
      <w:r>
        <w:rPr>
          <w:rFonts w:ascii="Times New Roman" w:eastAsia="仿宋_GB2312" w:hAnsi="Times New Roman" w:cs="Times New Roman"/>
          <w:sz w:val="28"/>
          <w:szCs w:val="28"/>
        </w:rPr>
        <w:t>服务。双方经过平等协商，在真实、充分地表达各自意愿的基础上，根据《中华人民共和国</w:t>
      </w:r>
      <w:r>
        <w:rPr>
          <w:rFonts w:ascii="Times New Roman" w:eastAsia="仿宋_GB2312" w:hAnsi="Times New Roman" w:cs="Times New Roman" w:hint="eastAsia"/>
          <w:sz w:val="28"/>
          <w:szCs w:val="28"/>
        </w:rPr>
        <w:t>民法典</w:t>
      </w:r>
      <w:r>
        <w:rPr>
          <w:rFonts w:ascii="Times New Roman" w:eastAsia="仿宋_GB2312" w:hAnsi="Times New Roman" w:cs="Times New Roman"/>
          <w:sz w:val="28"/>
          <w:szCs w:val="28"/>
        </w:rPr>
        <w:t>》的规定，达成如下协议，并由双方共同恪守。</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一、服务内容、要求</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乙方根据安徽省、淮北市相关文件，协助甲方对濉溪县、相山区、杜集区、</w:t>
      </w:r>
      <w:proofErr w:type="gramStart"/>
      <w:r>
        <w:rPr>
          <w:rFonts w:ascii="仿宋_GB2312" w:eastAsia="仿宋_GB2312" w:hint="eastAsia"/>
          <w:sz w:val="28"/>
          <w:szCs w:val="28"/>
        </w:rPr>
        <w:t>烈山区</w:t>
      </w:r>
      <w:proofErr w:type="gramEnd"/>
      <w:r>
        <w:rPr>
          <w:rFonts w:ascii="仿宋_GB2312" w:eastAsia="仿宋_GB2312" w:hint="eastAsia"/>
          <w:sz w:val="28"/>
          <w:szCs w:val="28"/>
        </w:rPr>
        <w:t>等4个县区202</w:t>
      </w:r>
      <w:r w:rsidR="00701D48">
        <w:rPr>
          <w:rFonts w:ascii="仿宋_GB2312" w:eastAsia="仿宋_GB2312" w:hint="eastAsia"/>
          <w:sz w:val="28"/>
          <w:szCs w:val="28"/>
        </w:rPr>
        <w:t>6</w:t>
      </w:r>
      <w:r>
        <w:rPr>
          <w:rFonts w:ascii="仿宋_GB2312" w:eastAsia="仿宋_GB2312" w:hint="eastAsia"/>
          <w:sz w:val="28"/>
          <w:szCs w:val="28"/>
        </w:rPr>
        <w:t>年“千村引领、万村升级”工程重点工作开展验收评估，提供相关技术服务，完成以下任务：</w:t>
      </w:r>
    </w:p>
    <w:p w:rsidR="0038464B" w:rsidRPr="0038464B" w:rsidRDefault="0038464B" w:rsidP="0038464B">
      <w:pPr>
        <w:spacing w:line="556" w:lineRule="exact"/>
        <w:ind w:firstLineChars="200" w:firstLine="560"/>
        <w:rPr>
          <w:rFonts w:ascii="仿宋_GB2312" w:eastAsia="仿宋_GB2312"/>
          <w:sz w:val="28"/>
          <w:szCs w:val="28"/>
        </w:rPr>
      </w:pPr>
      <w:r w:rsidRPr="0038464B">
        <w:rPr>
          <w:rFonts w:ascii="仿宋_GB2312" w:eastAsia="仿宋_GB2312" w:hint="eastAsia"/>
          <w:sz w:val="28"/>
          <w:szCs w:val="28"/>
        </w:rPr>
        <w:t>1、评估和美乡村精品示范村。12月份开始，依据省级审核备案的建设方案和任务清单，对2024年度10个精品示范村建设任务完成情况、资金支付和使用管理情况进行全覆盖评估。</w:t>
      </w:r>
    </w:p>
    <w:p w:rsidR="0038464B" w:rsidRPr="0038464B" w:rsidRDefault="0038464B" w:rsidP="0038464B">
      <w:pPr>
        <w:spacing w:line="556" w:lineRule="exact"/>
        <w:ind w:firstLineChars="200" w:firstLine="560"/>
        <w:rPr>
          <w:rFonts w:ascii="仿宋_GB2312" w:eastAsia="仿宋_GB2312"/>
          <w:sz w:val="28"/>
          <w:szCs w:val="28"/>
        </w:rPr>
      </w:pPr>
      <w:r w:rsidRPr="0038464B">
        <w:rPr>
          <w:rFonts w:ascii="仿宋_GB2312" w:eastAsia="仿宋_GB2312" w:hint="eastAsia"/>
          <w:sz w:val="28"/>
          <w:szCs w:val="28"/>
        </w:rPr>
        <w:t>2、验收和美乡村中心村。10—11月份，依据《淮北市和美乡村中心村建设验收办法（试行）》（淮农工组〔2023〕11号），对2025年度23个省级中心村和10个市级中心村建设成效进行全覆盖验收。省级中心村验收14项指标，市级中心村验收5项指标。每个中心村入户调查不少于10户。</w:t>
      </w:r>
    </w:p>
    <w:p w:rsidR="0038464B" w:rsidRPr="0038464B" w:rsidRDefault="0038464B" w:rsidP="0038464B">
      <w:pPr>
        <w:spacing w:line="556" w:lineRule="exact"/>
        <w:ind w:firstLineChars="200" w:firstLine="560"/>
        <w:rPr>
          <w:rFonts w:ascii="仿宋_GB2312" w:eastAsia="仿宋_GB2312"/>
          <w:sz w:val="28"/>
          <w:szCs w:val="28"/>
        </w:rPr>
      </w:pPr>
      <w:r w:rsidRPr="0038464B">
        <w:rPr>
          <w:rFonts w:ascii="仿宋_GB2312" w:eastAsia="仿宋_GB2312" w:hint="eastAsia"/>
          <w:sz w:val="28"/>
          <w:szCs w:val="28"/>
        </w:rPr>
        <w:t>3、认定美丽宜</w:t>
      </w:r>
      <w:proofErr w:type="gramStart"/>
      <w:r w:rsidRPr="0038464B">
        <w:rPr>
          <w:rFonts w:ascii="仿宋_GB2312" w:eastAsia="仿宋_GB2312" w:hint="eastAsia"/>
          <w:sz w:val="28"/>
          <w:szCs w:val="28"/>
        </w:rPr>
        <w:t>居自然</w:t>
      </w:r>
      <w:proofErr w:type="gramEnd"/>
      <w:r w:rsidRPr="0038464B">
        <w:rPr>
          <w:rFonts w:ascii="仿宋_GB2312" w:eastAsia="仿宋_GB2312" w:hint="eastAsia"/>
          <w:sz w:val="28"/>
          <w:szCs w:val="28"/>
        </w:rPr>
        <w:t>村庄。12月份，依据《淮北市美丽宜居自然村</w:t>
      </w:r>
      <w:r w:rsidRPr="0038464B">
        <w:rPr>
          <w:rFonts w:ascii="仿宋_GB2312" w:eastAsia="仿宋_GB2312" w:hint="eastAsia"/>
          <w:sz w:val="28"/>
          <w:szCs w:val="28"/>
        </w:rPr>
        <w:lastRenderedPageBreak/>
        <w:t>庄认定暂行办法》（淮</w:t>
      </w:r>
      <w:proofErr w:type="gramStart"/>
      <w:r w:rsidRPr="0038464B">
        <w:rPr>
          <w:rFonts w:ascii="仿宋_GB2312" w:eastAsia="仿宋_GB2312" w:hint="eastAsia"/>
          <w:sz w:val="28"/>
          <w:szCs w:val="28"/>
        </w:rPr>
        <w:t>农工办</w:t>
      </w:r>
      <w:proofErr w:type="gramEnd"/>
      <w:r w:rsidRPr="0038464B">
        <w:rPr>
          <w:rFonts w:ascii="仿宋_GB2312" w:eastAsia="仿宋_GB2312" w:hint="eastAsia"/>
          <w:sz w:val="28"/>
          <w:szCs w:val="28"/>
        </w:rPr>
        <w:t>函〔2023〕4号），对2026年度118个美丽宜</w:t>
      </w:r>
      <w:proofErr w:type="gramStart"/>
      <w:r w:rsidRPr="0038464B">
        <w:rPr>
          <w:rFonts w:ascii="仿宋_GB2312" w:eastAsia="仿宋_GB2312" w:hint="eastAsia"/>
          <w:sz w:val="28"/>
          <w:szCs w:val="28"/>
        </w:rPr>
        <w:t>居自然</w:t>
      </w:r>
      <w:proofErr w:type="gramEnd"/>
      <w:r w:rsidRPr="0038464B">
        <w:rPr>
          <w:rFonts w:ascii="仿宋_GB2312" w:eastAsia="仿宋_GB2312" w:hint="eastAsia"/>
          <w:sz w:val="28"/>
          <w:szCs w:val="28"/>
        </w:rPr>
        <w:t>村庄进行抽查认定。原则上，每个镇（涉农街道）抽查认定不少于建设任务数的1/3。</w:t>
      </w:r>
    </w:p>
    <w:p w:rsidR="0038464B" w:rsidRPr="0038464B" w:rsidRDefault="0038464B" w:rsidP="0038464B">
      <w:pPr>
        <w:spacing w:line="556" w:lineRule="exact"/>
        <w:ind w:firstLineChars="200" w:firstLine="560"/>
        <w:rPr>
          <w:rFonts w:ascii="仿宋_GB2312" w:eastAsia="仿宋_GB2312"/>
          <w:sz w:val="28"/>
          <w:szCs w:val="28"/>
        </w:rPr>
      </w:pPr>
      <w:r w:rsidRPr="0038464B">
        <w:rPr>
          <w:rFonts w:ascii="仿宋_GB2312" w:eastAsia="仿宋_GB2312" w:hint="eastAsia"/>
          <w:sz w:val="28"/>
          <w:szCs w:val="28"/>
        </w:rPr>
        <w:t>4、提交验收评估资料。根据现场查看、实地调查、走访群众、查阅资料等情况，进行综合评估，提出评价意见，分项出具验收评估报告。问题清单原则上当日反馈。</w:t>
      </w:r>
      <w:r w:rsidR="00A140E6" w:rsidRPr="00A140E6">
        <w:rPr>
          <w:rFonts w:ascii="仿宋_GB2312" w:eastAsia="仿宋_GB2312" w:hint="eastAsia"/>
          <w:sz w:val="28"/>
          <w:szCs w:val="28"/>
        </w:rPr>
        <w:t>单个项目原则上在15天内集中完成所有样本点的验收评估工作</w:t>
      </w:r>
      <w:r w:rsidR="00A140E6">
        <w:rPr>
          <w:rFonts w:ascii="仿宋_GB2312" w:eastAsia="仿宋_GB2312" w:hint="eastAsia"/>
          <w:sz w:val="28"/>
          <w:szCs w:val="28"/>
        </w:rPr>
        <w:t>，</w:t>
      </w:r>
      <w:r w:rsidRPr="0038464B">
        <w:rPr>
          <w:rFonts w:ascii="仿宋_GB2312" w:eastAsia="仿宋_GB2312" w:hint="eastAsia"/>
          <w:sz w:val="28"/>
          <w:szCs w:val="28"/>
        </w:rPr>
        <w:t>现场执行结束10日内，向淮北市农业农村局提交验收评估报告（主要包括总体评价、做法成效、存在问题、对策建议等）。</w:t>
      </w:r>
    </w:p>
    <w:p w:rsidR="00E0192F" w:rsidRDefault="0038464B" w:rsidP="0038464B">
      <w:pPr>
        <w:spacing w:line="556" w:lineRule="exact"/>
        <w:ind w:firstLineChars="200" w:firstLine="560"/>
        <w:rPr>
          <w:rFonts w:ascii="仿宋_GB2312" w:eastAsia="仿宋_GB2312"/>
          <w:sz w:val="28"/>
          <w:szCs w:val="28"/>
        </w:rPr>
      </w:pPr>
      <w:r w:rsidRPr="0038464B">
        <w:rPr>
          <w:rFonts w:ascii="仿宋_GB2312" w:eastAsia="仿宋_GB2312" w:hint="eastAsia"/>
          <w:sz w:val="28"/>
          <w:szCs w:val="28"/>
        </w:rPr>
        <w:t>5、开展问题整改“回头看”。根据工作需要，适时对验收评估反馈问题整改情况进行“回头看”抽查。</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二、协议期限</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本协议约定的服务期限为202</w:t>
      </w:r>
      <w:r w:rsidR="0038464B">
        <w:rPr>
          <w:rFonts w:ascii="仿宋_GB2312" w:eastAsia="仿宋_GB2312" w:hint="eastAsia"/>
          <w:sz w:val="28"/>
          <w:szCs w:val="28"/>
        </w:rPr>
        <w:t>6</w:t>
      </w:r>
      <w:r>
        <w:rPr>
          <w:rFonts w:ascii="仿宋_GB2312" w:eastAsia="仿宋_GB2312" w:hint="eastAsia"/>
          <w:sz w:val="28"/>
          <w:szCs w:val="28"/>
        </w:rPr>
        <w:t>年</w:t>
      </w:r>
      <w:r w:rsidR="0038464B">
        <w:rPr>
          <w:rFonts w:ascii="仿宋_GB2312" w:eastAsia="仿宋_GB2312" w:hint="eastAsia"/>
          <w:sz w:val="28"/>
          <w:szCs w:val="28"/>
        </w:rPr>
        <w:t>10</w:t>
      </w:r>
      <w:r>
        <w:rPr>
          <w:rFonts w:ascii="仿宋_GB2312" w:eastAsia="仿宋_GB2312" w:hint="eastAsia"/>
          <w:sz w:val="28"/>
          <w:szCs w:val="28"/>
        </w:rPr>
        <w:t>月至202</w:t>
      </w:r>
      <w:r w:rsidR="0038464B">
        <w:rPr>
          <w:rFonts w:ascii="仿宋_GB2312" w:eastAsia="仿宋_GB2312" w:hint="eastAsia"/>
          <w:sz w:val="28"/>
          <w:szCs w:val="28"/>
        </w:rPr>
        <w:t>6</w:t>
      </w:r>
      <w:r>
        <w:rPr>
          <w:rFonts w:ascii="仿宋_GB2312" w:eastAsia="仿宋_GB2312" w:hint="eastAsia"/>
          <w:sz w:val="28"/>
          <w:szCs w:val="28"/>
        </w:rPr>
        <w:t>年12月。</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三、服务费用及付款方式</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根据评标结果，双方约定服务费用    元，分为两次结算。和美乡村中心村验收项目执行结束并经甲方验收合格后，甲方按照合同额（中标价）的50%支付服务费用；其余项目全部执行结束并经甲方验收合格后，支付剩余50%的服务费用。乙方凭相应金额的正规发票进行结算。如在省考核验收中发现的问题，乙方没有指出和反馈给甲方，每发现一处扣除乙方500元。</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四、甲方的权利与义务</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1、根据</w:t>
      </w:r>
      <w:r>
        <w:rPr>
          <w:rFonts w:ascii="Times New Roman" w:eastAsia="仿宋_GB2312" w:hAnsi="Times New Roman" w:cs="Times New Roman" w:hint="eastAsia"/>
          <w:sz w:val="28"/>
          <w:szCs w:val="28"/>
        </w:rPr>
        <w:t>202</w:t>
      </w:r>
      <w:r w:rsidR="00FA4E01">
        <w:rPr>
          <w:rFonts w:ascii="Times New Roman" w:eastAsia="仿宋_GB2312" w:hAnsi="Times New Roman" w:cs="Times New Roman" w:hint="eastAsia"/>
          <w:sz w:val="28"/>
          <w:szCs w:val="28"/>
        </w:rPr>
        <w:t>6</w:t>
      </w:r>
      <w:r>
        <w:rPr>
          <w:rFonts w:ascii="Times New Roman" w:eastAsia="仿宋_GB2312" w:hAnsi="Times New Roman" w:cs="Times New Roman" w:hint="eastAsia"/>
          <w:sz w:val="28"/>
          <w:szCs w:val="28"/>
        </w:rPr>
        <w:t>年“千村引领、万村升级”工程重点工作</w:t>
      </w:r>
      <w:r>
        <w:rPr>
          <w:rFonts w:ascii="仿宋_GB2312" w:eastAsia="仿宋_GB2312" w:hint="eastAsia"/>
          <w:sz w:val="28"/>
          <w:szCs w:val="28"/>
        </w:rPr>
        <w:t>实际情况，向乙方下达验收评估任务，提出具体工作要求；</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lastRenderedPageBreak/>
        <w:t>2、安排专人，协助乙方有序开展工作；</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3、对乙方履行职责情况进行监督，检查乙方工作完成质量和效率等情况；</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4、项目服务期内，根据工作需要和乙方服务情况，可以暂停或终止与乙方的服务合作，改用其他考核方式（</w:t>
      </w:r>
      <w:proofErr w:type="gramStart"/>
      <w:r>
        <w:rPr>
          <w:rFonts w:ascii="仿宋_GB2312" w:eastAsia="仿宋_GB2312" w:hint="eastAsia"/>
          <w:sz w:val="28"/>
          <w:szCs w:val="28"/>
        </w:rPr>
        <w:t>非委托</w:t>
      </w:r>
      <w:proofErr w:type="gramEnd"/>
      <w:r>
        <w:rPr>
          <w:rFonts w:ascii="仿宋_GB2312" w:eastAsia="仿宋_GB2312" w:hint="eastAsia"/>
          <w:sz w:val="28"/>
          <w:szCs w:val="28"/>
        </w:rPr>
        <w:t>第三方）；</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5、按本协议书约定按时足额支付乙方相关费用。</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五、乙方的权利和义务</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1、组建验收评估工作组，进行工作纪律、方法、内容的培训，工作组一经组建，原则上不允许中途换人，实行“一把尺子”量到底，确保“一碗水端平”；</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2、对验收评估任务进行分解，指定组内成员分别负责若干指标,每项指标均由两位以上成员负责,并同时在问题清单登记表底稿上签字；</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3、验收评估工作中所有问题均须记录，特别是重大问题要记录具体位置、留存照片等证明材料，按照每个样本点一套原始问题清单（电子版）、问题照片，整理成包，当日反馈；</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4、验收评估坚持客观公正，实事求是，并做好保密工作，严禁私自与被检查单位交换意见，严禁对外发布与本项目内容相关信息；</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5、加强服务质量和过程管控，保持同甲方的联系，重大事项及时报告和反馈信息，尊重甲方的意见，接受甲方的提议、监督和指导；</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6、根据本协议约定收取相关服务费用。</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六、违约责任</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1、甲方未按时支付服务费用的，应按照未付部分银行同期贷款利息</w:t>
      </w:r>
      <w:r>
        <w:rPr>
          <w:rFonts w:ascii="仿宋_GB2312" w:eastAsia="仿宋_GB2312" w:hint="eastAsia"/>
          <w:sz w:val="28"/>
          <w:szCs w:val="28"/>
        </w:rPr>
        <w:lastRenderedPageBreak/>
        <w:t>支付违约金；</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2、乙方未按照甲方要求按时完成服务内容的，甲方有权不支付服务费用。</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七、约定事项的变更</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因出现不可预见的情况，甲乙双方可要求变更约定事项，但应及时通知对方，并由双方友好协商解决。</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八、甲乙双方对违约责任及其他有关事项的约定</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1、乙方在验收评估工作中存在违规违纪行为的，甲方有权终止本协议，并根据中介机构监管相关规定，依法追究相关人员的责任；</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2、本项目采取经费总包干的方式，乙方包工、</w:t>
      </w:r>
      <w:proofErr w:type="gramStart"/>
      <w:r>
        <w:rPr>
          <w:rFonts w:ascii="仿宋_GB2312" w:eastAsia="仿宋_GB2312" w:hint="eastAsia"/>
          <w:sz w:val="28"/>
          <w:szCs w:val="28"/>
        </w:rPr>
        <w:t>包车辆</w:t>
      </w:r>
      <w:proofErr w:type="gramEnd"/>
      <w:r>
        <w:rPr>
          <w:rFonts w:ascii="仿宋_GB2312" w:eastAsia="仿宋_GB2312" w:hint="eastAsia"/>
          <w:sz w:val="28"/>
          <w:szCs w:val="28"/>
        </w:rPr>
        <w:t>费用、包差旅费用、包安全责任，</w:t>
      </w:r>
      <w:proofErr w:type="gramStart"/>
      <w:r>
        <w:rPr>
          <w:rFonts w:ascii="仿宋_GB2312" w:eastAsia="仿宋_GB2312" w:hint="eastAsia"/>
          <w:sz w:val="28"/>
          <w:szCs w:val="28"/>
        </w:rPr>
        <w:t>除项目</w:t>
      </w:r>
      <w:proofErr w:type="gramEnd"/>
      <w:r>
        <w:rPr>
          <w:rFonts w:ascii="仿宋_GB2312" w:eastAsia="仿宋_GB2312" w:hint="eastAsia"/>
          <w:sz w:val="28"/>
          <w:szCs w:val="28"/>
        </w:rPr>
        <w:t>合同款外，其余所有费用由乙方承担。</w:t>
      </w:r>
    </w:p>
    <w:p w:rsidR="00E0192F" w:rsidRDefault="00104CEE">
      <w:pPr>
        <w:spacing w:line="556" w:lineRule="exact"/>
        <w:ind w:firstLineChars="200" w:firstLine="560"/>
        <w:rPr>
          <w:rFonts w:ascii="黑体" w:eastAsia="黑体" w:hAnsi="黑体"/>
          <w:sz w:val="28"/>
          <w:szCs w:val="28"/>
        </w:rPr>
      </w:pPr>
      <w:r>
        <w:rPr>
          <w:rFonts w:ascii="黑体" w:eastAsia="黑体" w:hAnsi="黑体" w:hint="eastAsia"/>
          <w:sz w:val="28"/>
          <w:szCs w:val="28"/>
        </w:rPr>
        <w:t>九、约定书的有效期间</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本约定书一式肆份，甲乙双方各执贰份，并具有同等法律效力。</w:t>
      </w:r>
    </w:p>
    <w:p w:rsidR="00E0192F" w:rsidRDefault="00104CEE">
      <w:pPr>
        <w:spacing w:line="556" w:lineRule="exact"/>
        <w:ind w:firstLineChars="200" w:firstLine="560"/>
        <w:rPr>
          <w:rFonts w:ascii="仿宋_GB2312" w:eastAsia="仿宋_GB2312"/>
          <w:sz w:val="28"/>
          <w:szCs w:val="28"/>
        </w:rPr>
      </w:pPr>
      <w:r>
        <w:rPr>
          <w:rFonts w:ascii="仿宋_GB2312" w:eastAsia="仿宋_GB2312" w:hint="eastAsia"/>
          <w:sz w:val="28"/>
          <w:szCs w:val="28"/>
        </w:rPr>
        <w:t>本约定自协议签订之日起生效。</w:t>
      </w:r>
    </w:p>
    <w:p w:rsidR="00E0192F" w:rsidRDefault="00E0192F">
      <w:pPr>
        <w:spacing w:line="556" w:lineRule="exact"/>
        <w:rPr>
          <w:rFonts w:ascii="仿宋_GB2312" w:eastAsia="仿宋_GB2312"/>
          <w:sz w:val="28"/>
          <w:szCs w:val="28"/>
        </w:rPr>
      </w:pPr>
    </w:p>
    <w:p w:rsidR="00E0192F" w:rsidRDefault="00104CEE">
      <w:pPr>
        <w:spacing w:line="556" w:lineRule="exact"/>
        <w:rPr>
          <w:rFonts w:ascii="仿宋_GB2312" w:eastAsia="仿宋_GB2312"/>
          <w:sz w:val="28"/>
          <w:szCs w:val="28"/>
        </w:rPr>
      </w:pPr>
      <w:r>
        <w:rPr>
          <w:rFonts w:ascii="仿宋_GB2312" w:eastAsia="仿宋_GB2312" w:hint="eastAsia"/>
          <w:sz w:val="28"/>
          <w:szCs w:val="28"/>
        </w:rPr>
        <w:t>甲方（签章）：                     乙方（签章）：</w:t>
      </w:r>
    </w:p>
    <w:p w:rsidR="00E0192F" w:rsidRDefault="00104CEE">
      <w:pPr>
        <w:spacing w:line="556" w:lineRule="exact"/>
        <w:rPr>
          <w:rFonts w:ascii="仿宋_GB2312" w:eastAsia="仿宋_GB2312"/>
          <w:sz w:val="28"/>
          <w:szCs w:val="28"/>
        </w:rPr>
      </w:pPr>
      <w:r>
        <w:rPr>
          <w:rFonts w:ascii="仿宋_GB2312" w:eastAsia="仿宋_GB2312" w:hint="eastAsia"/>
          <w:sz w:val="28"/>
          <w:szCs w:val="28"/>
        </w:rPr>
        <w:t>代表签字：                        代表签字：</w:t>
      </w:r>
    </w:p>
    <w:p w:rsidR="00E0192F" w:rsidRDefault="00E0192F">
      <w:pPr>
        <w:spacing w:line="556" w:lineRule="exact"/>
        <w:ind w:firstLineChars="350" w:firstLine="980"/>
        <w:rPr>
          <w:rFonts w:ascii="仿宋_GB2312" w:eastAsia="仿宋_GB2312"/>
          <w:sz w:val="28"/>
          <w:szCs w:val="28"/>
        </w:rPr>
      </w:pPr>
    </w:p>
    <w:p w:rsidR="00E0192F" w:rsidRDefault="00104CEE">
      <w:pPr>
        <w:spacing w:line="556" w:lineRule="exact"/>
        <w:ind w:firstLineChars="300" w:firstLine="840"/>
      </w:pPr>
      <w:r>
        <w:rPr>
          <w:rFonts w:ascii="仿宋_GB2312" w:eastAsia="仿宋_GB2312" w:hint="eastAsia"/>
          <w:sz w:val="28"/>
          <w:szCs w:val="28"/>
        </w:rPr>
        <w:t>年    月    日                    年    月   日</w:t>
      </w:r>
    </w:p>
    <w:p w:rsidR="00E0192F" w:rsidRDefault="00E0192F">
      <w:pPr>
        <w:spacing w:line="521" w:lineRule="exact"/>
        <w:sectPr w:rsidR="00E0192F">
          <w:headerReference w:type="default" r:id="rId9"/>
          <w:footerReference w:type="even" r:id="rId10"/>
          <w:footerReference w:type="default" r:id="rId11"/>
          <w:pgSz w:w="11910" w:h="16840"/>
          <w:pgMar w:top="2098" w:right="1474" w:bottom="1985" w:left="1588" w:header="875" w:footer="1474" w:gutter="0"/>
          <w:pgNumType w:start="1"/>
          <w:cols w:space="720"/>
          <w:docGrid w:linePitch="299"/>
        </w:sectPr>
      </w:pPr>
    </w:p>
    <w:p w:rsidR="00E0192F" w:rsidRDefault="00E0192F">
      <w:pPr>
        <w:pStyle w:val="a3"/>
        <w:spacing w:before="15"/>
        <w:rPr>
          <w:sz w:val="15"/>
        </w:rPr>
      </w:pPr>
    </w:p>
    <w:p w:rsidR="00E0192F" w:rsidRDefault="00104CEE">
      <w:pPr>
        <w:pStyle w:val="110"/>
        <w:tabs>
          <w:tab w:val="left" w:pos="3540"/>
        </w:tabs>
        <w:ind w:left="1992"/>
        <w:rPr>
          <w:rFonts w:ascii="方正小标宋简体" w:eastAsia="方正小标宋简体" w:hint="eastAsia"/>
          <w:sz w:val="36"/>
          <w:szCs w:val="36"/>
        </w:rPr>
      </w:pPr>
      <w:bookmarkStart w:id="1" w:name="_bookmark4"/>
      <w:bookmarkEnd w:id="1"/>
      <w:r>
        <w:rPr>
          <w:rFonts w:ascii="方正小标宋简体" w:eastAsia="方正小标宋简体" w:hint="eastAsia"/>
          <w:sz w:val="36"/>
          <w:szCs w:val="36"/>
        </w:rPr>
        <w:t>第五章</w:t>
      </w:r>
      <w:r>
        <w:rPr>
          <w:rFonts w:ascii="方正小标宋简体" w:eastAsia="方正小标宋简体" w:hint="eastAsia"/>
          <w:sz w:val="36"/>
          <w:szCs w:val="36"/>
        </w:rPr>
        <w:tab/>
        <w:t>响应文件内容和格式</w:t>
      </w:r>
    </w:p>
    <w:p w:rsidR="00E0192F" w:rsidRDefault="00E0192F">
      <w:pPr>
        <w:pStyle w:val="a3"/>
        <w:spacing w:line="400" w:lineRule="exact"/>
        <w:ind w:right="561" w:firstLineChars="200" w:firstLine="560"/>
        <w:jc w:val="both"/>
        <w:rPr>
          <w:rFonts w:ascii="仿宋_GB2312" w:eastAsia="仿宋_GB2312" w:hint="eastAsia"/>
          <w:sz w:val="28"/>
          <w:szCs w:val="28"/>
        </w:rPr>
      </w:pP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sz w:val="28"/>
          <w:szCs w:val="28"/>
        </w:rPr>
        <w:t>请投标人按照以下文件要求的格式、内容制作响应文件，并按以下顺序编制目录及页码，否则可能将影响对响应文件的评价。</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1</w:t>
      </w:r>
      <w:r>
        <w:rPr>
          <w:rFonts w:ascii="仿宋_GB2312" w:eastAsia="仿宋_GB2312"/>
          <w:sz w:val="28"/>
          <w:szCs w:val="28"/>
        </w:rPr>
        <w:t>、报价</w:t>
      </w:r>
      <w:r>
        <w:rPr>
          <w:rFonts w:ascii="仿宋_GB2312" w:eastAsia="仿宋_GB2312" w:hint="eastAsia"/>
          <w:sz w:val="28"/>
          <w:szCs w:val="28"/>
        </w:rPr>
        <w:t>单</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2</w:t>
      </w:r>
      <w:r>
        <w:rPr>
          <w:rFonts w:ascii="仿宋_GB2312" w:eastAsia="仿宋_GB2312"/>
          <w:sz w:val="28"/>
          <w:szCs w:val="28"/>
        </w:rPr>
        <w:t>、投标人简介（包含且不限于从业人员人数、上年度营业收入等）</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3</w:t>
      </w:r>
      <w:r>
        <w:rPr>
          <w:rFonts w:ascii="仿宋_GB2312" w:eastAsia="仿宋_GB2312"/>
          <w:sz w:val="28"/>
          <w:szCs w:val="28"/>
        </w:rPr>
        <w:t>、事业单位需提供</w:t>
      </w:r>
      <w:r>
        <w:rPr>
          <w:rFonts w:ascii="仿宋_GB2312" w:eastAsia="仿宋_GB2312" w:hint="eastAsia"/>
          <w:sz w:val="28"/>
          <w:szCs w:val="28"/>
        </w:rPr>
        <w:t>事</w:t>
      </w:r>
      <w:r>
        <w:rPr>
          <w:rFonts w:ascii="仿宋_GB2312" w:eastAsia="仿宋_GB2312"/>
          <w:sz w:val="28"/>
          <w:szCs w:val="28"/>
        </w:rPr>
        <w:t>业单位法人证书，以及投标人资格要求中的所有材料复印件</w:t>
      </w:r>
      <w:r>
        <w:rPr>
          <w:rFonts w:ascii="仿宋_GB2312" w:eastAsia="仿宋_GB2312" w:hint="eastAsia"/>
          <w:sz w:val="28"/>
          <w:szCs w:val="28"/>
        </w:rPr>
        <w:t>；其他机构</w:t>
      </w:r>
      <w:r>
        <w:rPr>
          <w:rFonts w:ascii="仿宋_GB2312" w:eastAsia="仿宋_GB2312"/>
          <w:sz w:val="28"/>
          <w:szCs w:val="28"/>
        </w:rPr>
        <w:t>需提供营业执照或者三证合一复印件</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4</w:t>
      </w:r>
      <w:r>
        <w:rPr>
          <w:rFonts w:ascii="仿宋_GB2312" w:eastAsia="仿宋_GB2312"/>
          <w:sz w:val="28"/>
          <w:szCs w:val="28"/>
        </w:rPr>
        <w:t>、授权委托书</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5</w:t>
      </w:r>
      <w:r>
        <w:rPr>
          <w:rFonts w:ascii="仿宋_GB2312" w:eastAsia="仿宋_GB2312"/>
          <w:sz w:val="28"/>
          <w:szCs w:val="28"/>
        </w:rPr>
        <w:t>、法人代表、授权代表身份证复印件</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6</w:t>
      </w:r>
      <w:r>
        <w:rPr>
          <w:rFonts w:ascii="仿宋_GB2312" w:eastAsia="仿宋_GB2312"/>
          <w:sz w:val="28"/>
          <w:szCs w:val="28"/>
        </w:rPr>
        <w:t>、参加</w:t>
      </w:r>
      <w:r>
        <w:rPr>
          <w:rFonts w:ascii="仿宋_GB2312" w:eastAsia="仿宋_GB2312" w:hint="eastAsia"/>
          <w:sz w:val="28"/>
          <w:szCs w:val="28"/>
        </w:rPr>
        <w:t>招标</w:t>
      </w:r>
      <w:r>
        <w:rPr>
          <w:rFonts w:ascii="仿宋_GB2312" w:eastAsia="仿宋_GB2312"/>
          <w:sz w:val="28"/>
          <w:szCs w:val="28"/>
        </w:rPr>
        <w:t>活动前三年内，在经营活动中没有重大违法记录的声明函</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7</w:t>
      </w:r>
      <w:r>
        <w:rPr>
          <w:rFonts w:ascii="仿宋_GB2312" w:eastAsia="仿宋_GB2312"/>
          <w:sz w:val="28"/>
          <w:szCs w:val="28"/>
        </w:rPr>
        <w:t>、同类项目业绩</w:t>
      </w:r>
    </w:p>
    <w:p w:rsidR="00E0192F" w:rsidRDefault="00104CEE">
      <w:pPr>
        <w:pStyle w:val="a3"/>
        <w:spacing w:line="500" w:lineRule="exact"/>
        <w:ind w:firstLineChars="200" w:firstLine="560"/>
        <w:jc w:val="both"/>
        <w:rPr>
          <w:rFonts w:ascii="仿宋_GB2312" w:eastAsia="仿宋_GB2312" w:hint="eastAsia"/>
          <w:sz w:val="28"/>
          <w:szCs w:val="28"/>
        </w:rPr>
      </w:pPr>
      <w:r>
        <w:rPr>
          <w:rFonts w:ascii="仿宋_GB2312" w:eastAsia="仿宋_GB2312" w:hint="eastAsia"/>
          <w:sz w:val="28"/>
          <w:szCs w:val="28"/>
        </w:rPr>
        <w:t>8</w:t>
      </w:r>
      <w:r>
        <w:rPr>
          <w:rFonts w:ascii="仿宋_GB2312" w:eastAsia="仿宋_GB2312"/>
          <w:sz w:val="28"/>
          <w:szCs w:val="28"/>
        </w:rPr>
        <w:t>、技术部分（包括项目实施方案、</w:t>
      </w:r>
      <w:r>
        <w:rPr>
          <w:rFonts w:ascii="仿宋_GB2312" w:eastAsia="仿宋_GB2312" w:hint="eastAsia"/>
          <w:sz w:val="28"/>
          <w:szCs w:val="28"/>
        </w:rPr>
        <w:t>考核评估</w:t>
      </w:r>
      <w:r>
        <w:rPr>
          <w:rFonts w:ascii="仿宋_GB2312" w:eastAsia="仿宋_GB2312"/>
          <w:sz w:val="28"/>
          <w:szCs w:val="28"/>
        </w:rPr>
        <w:t>服务质量保障承诺、人员安排等）</w:t>
      </w:r>
    </w:p>
    <w:p w:rsidR="00E0192F" w:rsidRDefault="00104CEE">
      <w:pPr>
        <w:pStyle w:val="a3"/>
        <w:spacing w:line="500" w:lineRule="exact"/>
        <w:ind w:firstLineChars="200" w:firstLine="560"/>
        <w:jc w:val="both"/>
        <w:rPr>
          <w:rFonts w:ascii="仿宋_GB2312" w:eastAsia="仿宋_GB2312" w:hint="eastAsia"/>
          <w:sz w:val="28"/>
          <w:szCs w:val="28"/>
        </w:rPr>
        <w:sectPr w:rsidR="00E0192F">
          <w:headerReference w:type="default" r:id="rId12"/>
          <w:pgSz w:w="11910" w:h="16840"/>
          <w:pgMar w:top="2098" w:right="1474" w:bottom="1985" w:left="1588" w:header="871" w:footer="1474" w:gutter="0"/>
          <w:cols w:space="720"/>
          <w:docGrid w:linePitch="299"/>
        </w:sectPr>
      </w:pPr>
      <w:r>
        <w:rPr>
          <w:rFonts w:ascii="仿宋_GB2312" w:eastAsia="仿宋_GB2312"/>
          <w:sz w:val="28"/>
          <w:szCs w:val="28"/>
        </w:rPr>
        <w:t>注：以上复印件需要加盖公章。</w:t>
      </w:r>
    </w:p>
    <w:p w:rsidR="00E0192F" w:rsidRDefault="00E0192F">
      <w:pPr>
        <w:pStyle w:val="a3"/>
        <w:spacing w:before="9"/>
        <w:rPr>
          <w:rFonts w:eastAsiaTheme="minorEastAsia" w:hint="eastAsia"/>
          <w:sz w:val="14"/>
        </w:rPr>
      </w:pPr>
    </w:p>
    <w:p w:rsidR="00F509C7" w:rsidRDefault="00104CEE">
      <w:pPr>
        <w:widowControl/>
        <w:spacing w:line="580" w:lineRule="atLeast"/>
        <w:jc w:val="center"/>
        <w:rPr>
          <w:rFonts w:ascii="方正小标宋简体" w:eastAsia="方正小标宋简体" w:hAnsi="宋体"/>
          <w:sz w:val="36"/>
          <w:szCs w:val="36"/>
        </w:rPr>
      </w:pPr>
      <w:r>
        <w:rPr>
          <w:rFonts w:ascii="方正小标宋简体" w:eastAsia="方正小标宋简体" w:hAnsi="宋体" w:hint="eastAsia"/>
          <w:sz w:val="36"/>
          <w:szCs w:val="36"/>
        </w:rPr>
        <w:t>淮北市202</w:t>
      </w:r>
      <w:r w:rsidR="00F509C7">
        <w:rPr>
          <w:rFonts w:ascii="方正小标宋简体" w:eastAsia="方正小标宋简体" w:hAnsi="宋体" w:hint="eastAsia"/>
          <w:sz w:val="36"/>
          <w:szCs w:val="36"/>
        </w:rPr>
        <w:t>6</w:t>
      </w:r>
      <w:r>
        <w:rPr>
          <w:rFonts w:ascii="方正小标宋简体" w:eastAsia="方正小标宋简体" w:hAnsi="宋体" w:hint="eastAsia"/>
          <w:sz w:val="36"/>
          <w:szCs w:val="36"/>
        </w:rPr>
        <w:t>年“千村引领、万村升级”工程</w:t>
      </w:r>
    </w:p>
    <w:p w:rsidR="00E0192F" w:rsidRDefault="00104CEE">
      <w:pPr>
        <w:widowControl/>
        <w:spacing w:line="580" w:lineRule="atLeast"/>
        <w:jc w:val="center"/>
        <w:rPr>
          <w:rFonts w:ascii="方正小标宋简体" w:eastAsia="方正小标宋简体" w:hAnsi="宋体"/>
          <w:sz w:val="36"/>
          <w:szCs w:val="36"/>
        </w:rPr>
      </w:pPr>
      <w:r>
        <w:rPr>
          <w:rFonts w:ascii="方正小标宋简体" w:eastAsia="方正小标宋简体" w:hAnsi="宋体" w:hint="eastAsia"/>
          <w:sz w:val="36"/>
          <w:szCs w:val="36"/>
        </w:rPr>
        <w:t>第三方技术服务项目投标报价单</w:t>
      </w:r>
    </w:p>
    <w:p w:rsidR="00E0192F" w:rsidRPr="00F509C7" w:rsidRDefault="00E0192F">
      <w:pPr>
        <w:jc w:val="center"/>
        <w:rPr>
          <w:rFonts w:ascii="仿宋_GB2312" w:eastAsia="仿宋_GB2312"/>
          <w:b/>
          <w:bCs/>
          <w:sz w:val="32"/>
          <w:szCs w:val="32"/>
        </w:rPr>
      </w:pPr>
    </w:p>
    <w:p w:rsidR="00E0192F" w:rsidRDefault="00104CEE">
      <w:pPr>
        <w:widowControl/>
        <w:spacing w:line="520" w:lineRule="atLeas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我单位对淮北市农业农村局组织实施的淮北市202</w:t>
      </w:r>
      <w:r w:rsidR="00F509C7">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年“千村引领、万村升级”工程第三方技术服务项目进行投标，针对淮北市农业农村局提出的具体评标内容和要求，项目投标产品总报价金额是：</w:t>
      </w:r>
    </w:p>
    <w:p w:rsidR="00E0192F" w:rsidRDefault="00104CEE">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人民币（大写）：           元，（小写：       元）。</w:t>
      </w:r>
    </w:p>
    <w:p w:rsidR="00E0192F" w:rsidRDefault="00E0192F">
      <w:pPr>
        <w:ind w:firstLineChars="200" w:firstLine="560"/>
        <w:rPr>
          <w:rFonts w:ascii="仿宋_GB2312" w:eastAsia="仿宋_GB2312" w:hAnsi="仿宋_GB2312" w:cs="仿宋_GB2312"/>
          <w:sz w:val="28"/>
          <w:szCs w:val="28"/>
        </w:rPr>
      </w:pPr>
    </w:p>
    <w:p w:rsidR="00E0192F" w:rsidRDefault="00104CEE">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报价单位：             </w:t>
      </w:r>
    </w:p>
    <w:p w:rsidR="00E0192F" w:rsidRDefault="00E0192F">
      <w:pPr>
        <w:ind w:firstLineChars="200" w:firstLine="560"/>
        <w:rPr>
          <w:rFonts w:ascii="仿宋_GB2312" w:eastAsia="仿宋_GB2312" w:hAnsi="仿宋_GB2312" w:cs="仿宋_GB2312"/>
          <w:sz w:val="28"/>
          <w:szCs w:val="28"/>
        </w:rPr>
      </w:pPr>
    </w:p>
    <w:p w:rsidR="00E0192F" w:rsidRDefault="00104CEE">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代表人：       </w:t>
      </w:r>
    </w:p>
    <w:p w:rsidR="00E0192F" w:rsidRDefault="00E0192F">
      <w:pPr>
        <w:ind w:firstLineChars="1600" w:firstLine="4480"/>
        <w:rPr>
          <w:rFonts w:ascii="仿宋_GB2312" w:eastAsia="仿宋_GB2312" w:hAnsi="仿宋_GB2312" w:cs="仿宋_GB2312"/>
          <w:sz w:val="28"/>
          <w:szCs w:val="28"/>
        </w:rPr>
      </w:pPr>
    </w:p>
    <w:p w:rsidR="00E0192F" w:rsidRDefault="00104CEE">
      <w:pPr>
        <w:ind w:firstLineChars="1600" w:firstLine="4480"/>
        <w:rPr>
          <w:rFonts w:ascii="仿宋_GB2312" w:eastAsia="仿宋_GB2312" w:hAnsi="仿宋_GB2312" w:cs="仿宋_GB2312"/>
          <w:sz w:val="28"/>
          <w:szCs w:val="28"/>
        </w:rPr>
      </w:pPr>
      <w:r>
        <w:rPr>
          <w:rFonts w:ascii="仿宋_GB2312" w:eastAsia="仿宋_GB2312" w:hAnsi="仿宋_GB2312" w:cs="仿宋_GB2312" w:hint="eastAsia"/>
          <w:sz w:val="28"/>
          <w:szCs w:val="28"/>
        </w:rPr>
        <w:t>年   月   日</w:t>
      </w:r>
    </w:p>
    <w:p w:rsidR="00E0192F" w:rsidRDefault="00104CEE">
      <w:pPr>
        <w:widowControl/>
        <w:rPr>
          <w:rFonts w:ascii="方正小标宋简体" w:eastAsia="方正小标宋简体" w:hAnsi="Noto Sans CJK JP Regular" w:cs="Noto Sans CJK JP Regular" w:hint="eastAsia"/>
          <w:kern w:val="0"/>
          <w:sz w:val="36"/>
          <w:szCs w:val="36"/>
          <w:lang w:val="zh-CN" w:bidi="zh-CN"/>
        </w:rPr>
      </w:pPr>
      <w:r>
        <w:rPr>
          <w:rFonts w:ascii="方正小标宋简体" w:eastAsia="方正小标宋简体" w:hint="eastAsia"/>
          <w:sz w:val="36"/>
          <w:szCs w:val="36"/>
        </w:rPr>
        <w:br w:type="page"/>
      </w:r>
    </w:p>
    <w:p w:rsidR="00E0192F" w:rsidRDefault="00104CEE">
      <w:pPr>
        <w:pStyle w:val="110"/>
        <w:tabs>
          <w:tab w:val="left" w:pos="3540"/>
        </w:tabs>
        <w:ind w:left="0"/>
        <w:jc w:val="center"/>
        <w:rPr>
          <w:rFonts w:ascii="方正小标宋简体" w:eastAsia="方正小标宋简体" w:hint="eastAsia"/>
          <w:sz w:val="36"/>
          <w:szCs w:val="36"/>
        </w:rPr>
      </w:pPr>
      <w:r>
        <w:rPr>
          <w:rFonts w:ascii="方正小标宋简体" w:eastAsia="方正小标宋简体"/>
          <w:sz w:val="36"/>
          <w:szCs w:val="36"/>
        </w:rPr>
        <w:lastRenderedPageBreak/>
        <w:t>授权委托书</w:t>
      </w: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sz w:val="28"/>
          <w:szCs w:val="28"/>
        </w:rPr>
        <w:t>致：</w:t>
      </w:r>
      <w:r>
        <w:rPr>
          <w:rFonts w:ascii="仿宋_GB2312" w:eastAsia="仿宋_GB2312" w:hint="eastAsia"/>
          <w:sz w:val="28"/>
          <w:szCs w:val="28"/>
        </w:rPr>
        <w:t>淮北市农业农村局</w:t>
      </w:r>
    </w:p>
    <w:p w:rsidR="00E0192F" w:rsidRDefault="00104CEE">
      <w:pPr>
        <w:pStyle w:val="a3"/>
        <w:spacing w:line="500" w:lineRule="exact"/>
        <w:ind w:right="59" w:firstLineChars="200" w:firstLine="560"/>
        <w:jc w:val="both"/>
        <w:rPr>
          <w:rFonts w:ascii="Times New Roman" w:eastAsiaTheme="minorEastAsia" w:hint="eastAsia"/>
          <w:u w:val="single"/>
        </w:rPr>
      </w:pPr>
      <w:r>
        <w:rPr>
          <w:rFonts w:ascii="仿宋_GB2312" w:eastAsia="仿宋_GB2312"/>
          <w:sz w:val="28"/>
          <w:szCs w:val="28"/>
        </w:rPr>
        <w:t>本授权书声明：委托人：</w:t>
      </w:r>
      <w:r>
        <w:rPr>
          <w:rFonts w:ascii="Times New Roman" w:eastAsia="Times New Roman"/>
          <w:u w:val="single"/>
        </w:rPr>
        <w:tab/>
      </w:r>
      <w:r>
        <w:rPr>
          <w:rFonts w:ascii="仿宋_GB2312" w:eastAsia="仿宋_GB2312"/>
          <w:sz w:val="28"/>
          <w:szCs w:val="28"/>
        </w:rPr>
        <w:t>地址：</w:t>
      </w:r>
      <w:r>
        <w:rPr>
          <w:u w:val="single"/>
        </w:rPr>
        <w:tab/>
      </w:r>
    </w:p>
    <w:p w:rsidR="00E0192F" w:rsidRDefault="00104CEE">
      <w:pPr>
        <w:pStyle w:val="a3"/>
        <w:tabs>
          <w:tab w:val="left" w:pos="2693"/>
          <w:tab w:val="left" w:pos="4013"/>
          <w:tab w:val="left" w:pos="6773"/>
        </w:tabs>
        <w:spacing w:line="500" w:lineRule="exact"/>
        <w:ind w:right="59"/>
        <w:rPr>
          <w:rFonts w:ascii="Times New Roman" w:eastAsiaTheme="minorEastAsia" w:hint="eastAsia"/>
          <w:u w:val="single"/>
        </w:rPr>
      </w:pPr>
      <w:r>
        <w:rPr>
          <w:rFonts w:ascii="仿宋_GB2312" w:eastAsia="仿宋_GB2312"/>
          <w:sz w:val="28"/>
          <w:szCs w:val="28"/>
        </w:rPr>
        <w:t>法定代表人：</w:t>
      </w:r>
      <w:r>
        <w:rPr>
          <w:rFonts w:ascii="Times New Roman" w:eastAsia="Times New Roman"/>
          <w:u w:val="single"/>
        </w:rPr>
        <w:tab/>
      </w:r>
    </w:p>
    <w:p w:rsidR="00E0192F" w:rsidRDefault="00104CEE">
      <w:pPr>
        <w:pStyle w:val="a3"/>
        <w:tabs>
          <w:tab w:val="left" w:pos="2693"/>
          <w:tab w:val="left" w:pos="4013"/>
          <w:tab w:val="left" w:pos="6773"/>
        </w:tabs>
        <w:spacing w:line="500" w:lineRule="exact"/>
        <w:ind w:right="59"/>
        <w:rPr>
          <w:rFonts w:ascii="Noto Sans Mono CJK JP Regular" w:eastAsiaTheme="minorEastAsia" w:hint="eastAsia"/>
          <w:u w:val="single"/>
        </w:rPr>
      </w:pPr>
      <w:r>
        <w:rPr>
          <w:rFonts w:ascii="仿宋_GB2312" w:eastAsia="仿宋_GB2312"/>
          <w:sz w:val="28"/>
          <w:szCs w:val="28"/>
        </w:rPr>
        <w:t>受托人：姓名</w:t>
      </w:r>
      <w:r>
        <w:rPr>
          <w:u w:val="single"/>
        </w:rPr>
        <w:tab/>
      </w:r>
      <w:r>
        <w:rPr>
          <w:rFonts w:ascii="仿宋_GB2312" w:eastAsia="仿宋_GB2312"/>
          <w:sz w:val="28"/>
          <w:szCs w:val="28"/>
        </w:rPr>
        <w:t>性别 ：出生日期</w:t>
      </w:r>
      <w:r>
        <w:t xml:space="preserve"> ：</w:t>
      </w:r>
      <w:r>
        <w:rPr>
          <w:rFonts w:ascii="仿宋_GB2312" w:eastAsia="仿宋_GB2312"/>
          <w:sz w:val="28"/>
          <w:szCs w:val="28"/>
        </w:rPr>
        <w:t>年月</w:t>
      </w:r>
      <w:r>
        <w:rPr>
          <w:rFonts w:ascii="仿宋_GB2312" w:eastAsia="仿宋_GB2312" w:hint="eastAsia"/>
          <w:sz w:val="28"/>
          <w:szCs w:val="28"/>
        </w:rPr>
        <w:t>日</w:t>
      </w:r>
      <w:r>
        <w:rPr>
          <w:rFonts w:ascii="仿宋_GB2312" w:eastAsia="仿宋_GB2312"/>
          <w:sz w:val="28"/>
          <w:szCs w:val="28"/>
        </w:rPr>
        <w:t>所在单位：</w:t>
      </w:r>
      <w:r>
        <w:rPr>
          <w:u w:val="single"/>
        </w:rPr>
        <w:tab/>
      </w:r>
      <w:r>
        <w:rPr>
          <w:u w:val="single"/>
        </w:rPr>
        <w:tab/>
      </w:r>
      <w:r>
        <w:rPr>
          <w:rFonts w:ascii="仿宋_GB2312" w:eastAsia="仿宋_GB2312"/>
          <w:sz w:val="28"/>
          <w:szCs w:val="28"/>
        </w:rPr>
        <w:t>职务：身份证</w:t>
      </w:r>
      <w:r>
        <w:rPr>
          <w:rFonts w:ascii="仿宋_GB2312" w:eastAsia="仿宋_GB2312" w:hint="eastAsia"/>
          <w:sz w:val="28"/>
          <w:szCs w:val="28"/>
        </w:rPr>
        <w:t>号</w:t>
      </w:r>
      <w:r>
        <w:rPr>
          <w:rFonts w:ascii="仿宋_GB2312" w:eastAsia="仿宋_GB2312"/>
          <w:sz w:val="28"/>
          <w:szCs w:val="28"/>
        </w:rPr>
        <w:t>：</w:t>
      </w:r>
      <w:r>
        <w:rPr>
          <w:u w:val="single"/>
        </w:rPr>
        <w:tab/>
      </w:r>
      <w:r>
        <w:rPr>
          <w:rFonts w:ascii="仿宋_GB2312" w:eastAsia="仿宋_GB2312"/>
          <w:sz w:val="28"/>
          <w:szCs w:val="28"/>
        </w:rPr>
        <w:t>联系方式</w:t>
      </w:r>
      <w:r>
        <w:rPr>
          <w:rFonts w:ascii="仿宋_GB2312" w:eastAsia="仿宋_GB2312" w:hint="eastAsia"/>
          <w:sz w:val="28"/>
          <w:szCs w:val="28"/>
        </w:rPr>
        <w:t xml:space="preserve">: </w:t>
      </w:r>
      <w:r>
        <w:rPr>
          <w:rFonts w:ascii="Noto Sans Mono CJK JP Regular" w:eastAsia="Noto Sans Mono CJK JP Regular" w:hint="eastAsia"/>
          <w:u w:val="single"/>
        </w:rPr>
        <w:tab/>
      </w:r>
    </w:p>
    <w:p w:rsidR="00E0192F" w:rsidRDefault="00104CEE">
      <w:pPr>
        <w:pStyle w:val="a3"/>
        <w:tabs>
          <w:tab w:val="left" w:pos="2975"/>
          <w:tab w:val="left" w:pos="4013"/>
          <w:tab w:val="left" w:pos="6773"/>
        </w:tabs>
        <w:spacing w:line="500" w:lineRule="exact"/>
        <w:ind w:right="57" w:firstLineChars="200" w:firstLine="560"/>
        <w:rPr>
          <w:rFonts w:ascii="仿宋_GB2312" w:eastAsia="仿宋_GB2312" w:hint="eastAsia"/>
          <w:sz w:val="28"/>
          <w:szCs w:val="28"/>
        </w:rPr>
      </w:pPr>
      <w:r>
        <w:rPr>
          <w:rFonts w:ascii="仿宋_GB2312" w:eastAsia="仿宋_GB2312"/>
          <w:sz w:val="28"/>
          <w:szCs w:val="28"/>
        </w:rPr>
        <w:t>兹委托受托人</w:t>
      </w:r>
      <w:r>
        <w:rPr>
          <w:rFonts w:ascii="仿宋_GB2312" w:eastAsia="仿宋_GB2312"/>
          <w:sz w:val="28"/>
          <w:szCs w:val="28"/>
          <w:u w:val="single"/>
        </w:rPr>
        <w:tab/>
      </w:r>
      <w:r>
        <w:rPr>
          <w:rFonts w:ascii="仿宋_GB2312" w:eastAsia="仿宋_GB2312"/>
          <w:sz w:val="28"/>
          <w:szCs w:val="28"/>
        </w:rPr>
        <w:t>代表我方参加</w:t>
      </w:r>
      <w:r>
        <w:rPr>
          <w:rFonts w:ascii="仿宋_GB2312" w:eastAsia="仿宋_GB2312" w:hint="eastAsia"/>
          <w:sz w:val="28"/>
          <w:szCs w:val="28"/>
        </w:rPr>
        <w:t>淮北市农业农村局</w:t>
      </w:r>
      <w:r>
        <w:rPr>
          <w:rFonts w:ascii="仿宋_GB2312" w:eastAsia="仿宋_GB2312"/>
          <w:sz w:val="28"/>
          <w:szCs w:val="28"/>
        </w:rPr>
        <w:t>组织的</w:t>
      </w:r>
      <w:r>
        <w:rPr>
          <w:rFonts w:ascii="仿宋_GB2312" w:eastAsia="仿宋_GB2312" w:hint="eastAsia"/>
          <w:sz w:val="28"/>
          <w:szCs w:val="28"/>
        </w:rPr>
        <w:t>淮北市202</w:t>
      </w:r>
      <w:r w:rsidR="00F509C7">
        <w:rPr>
          <w:rFonts w:ascii="仿宋_GB2312" w:eastAsia="仿宋_GB2312" w:hint="eastAsia"/>
          <w:sz w:val="28"/>
          <w:szCs w:val="28"/>
        </w:rPr>
        <w:t>6</w:t>
      </w:r>
      <w:r>
        <w:rPr>
          <w:rFonts w:ascii="仿宋_GB2312" w:eastAsia="仿宋_GB2312" w:hint="eastAsia"/>
          <w:sz w:val="28"/>
          <w:szCs w:val="28"/>
        </w:rPr>
        <w:t>年“千村引领、万村升级”工程第三方技术服务项目招标</w:t>
      </w:r>
      <w:r>
        <w:rPr>
          <w:rFonts w:ascii="仿宋_GB2312" w:eastAsia="仿宋_GB2312"/>
          <w:sz w:val="28"/>
          <w:szCs w:val="28"/>
        </w:rPr>
        <w:t>活动，并授权其全权办理以下事宜：</w:t>
      </w: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1</w:t>
      </w:r>
      <w:r>
        <w:rPr>
          <w:rFonts w:ascii="仿宋_GB2312" w:eastAsia="仿宋_GB2312"/>
          <w:sz w:val="28"/>
          <w:szCs w:val="28"/>
        </w:rPr>
        <w:t>、参加报价活动；</w:t>
      </w: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2</w:t>
      </w:r>
      <w:r>
        <w:rPr>
          <w:rFonts w:ascii="仿宋_GB2312" w:eastAsia="仿宋_GB2312"/>
          <w:sz w:val="28"/>
          <w:szCs w:val="28"/>
        </w:rPr>
        <w:t>、出席招标会议；</w:t>
      </w: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3</w:t>
      </w:r>
      <w:r>
        <w:rPr>
          <w:rFonts w:ascii="仿宋_GB2312" w:eastAsia="仿宋_GB2312"/>
          <w:sz w:val="28"/>
          <w:szCs w:val="28"/>
        </w:rPr>
        <w:t>、签订与成交事宜有关的合同；</w:t>
      </w:r>
    </w:p>
    <w:p w:rsidR="00E0192F" w:rsidRDefault="00104CEE">
      <w:pPr>
        <w:pStyle w:val="a3"/>
        <w:tabs>
          <w:tab w:val="left" w:pos="8789"/>
        </w:tabs>
        <w:spacing w:line="500" w:lineRule="exact"/>
        <w:ind w:right="59" w:firstLineChars="200" w:firstLine="560"/>
        <w:jc w:val="both"/>
        <w:rPr>
          <w:rFonts w:ascii="仿宋_GB2312" w:eastAsia="仿宋_GB2312" w:hint="eastAsia"/>
          <w:sz w:val="28"/>
          <w:szCs w:val="28"/>
        </w:rPr>
      </w:pPr>
      <w:r>
        <w:rPr>
          <w:rFonts w:ascii="仿宋_GB2312" w:eastAsia="仿宋_GB2312" w:hint="eastAsia"/>
          <w:sz w:val="28"/>
          <w:szCs w:val="28"/>
        </w:rPr>
        <w:t>4</w:t>
      </w:r>
      <w:r>
        <w:rPr>
          <w:rFonts w:ascii="仿宋_GB2312" w:eastAsia="仿宋_GB2312"/>
          <w:sz w:val="28"/>
          <w:szCs w:val="28"/>
        </w:rPr>
        <w:t>、负责合同的履行、服务以及在合同履行过程中有关事宜的洽谈和处理。 受托人在办理上述事宜过程中以其自己的名义所签署的所有文件我方均予以承认。受托人无转委托权。</w:t>
      </w: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sz w:val="28"/>
          <w:szCs w:val="28"/>
        </w:rPr>
        <w:t>委托期限：至上述事宜处理完毕止。</w:t>
      </w:r>
    </w:p>
    <w:p w:rsidR="00E0192F" w:rsidRDefault="00E0192F">
      <w:pPr>
        <w:pStyle w:val="a3"/>
        <w:spacing w:line="500" w:lineRule="exact"/>
        <w:rPr>
          <w:sz w:val="21"/>
        </w:rPr>
      </w:pPr>
    </w:p>
    <w:p w:rsidR="00E0192F" w:rsidRDefault="00104CEE">
      <w:pPr>
        <w:pStyle w:val="a3"/>
        <w:tabs>
          <w:tab w:val="left" w:pos="5638"/>
          <w:tab w:val="left" w:pos="7679"/>
          <w:tab w:val="left" w:pos="7919"/>
          <w:tab w:val="left" w:pos="8159"/>
        </w:tabs>
        <w:spacing w:line="500" w:lineRule="exact"/>
        <w:ind w:right="1446" w:firstLineChars="200" w:firstLine="560"/>
        <w:rPr>
          <w:rFonts w:eastAsiaTheme="minorEastAsia" w:hint="eastAsia"/>
          <w:u w:val="single"/>
        </w:rPr>
      </w:pPr>
      <w:r>
        <w:rPr>
          <w:rFonts w:ascii="仿宋_GB2312" w:eastAsia="仿宋_GB2312"/>
          <w:sz w:val="28"/>
          <w:szCs w:val="28"/>
        </w:rPr>
        <w:t>委托单位</w:t>
      </w:r>
      <w:r>
        <w:rPr>
          <w:u w:val="single"/>
        </w:rPr>
        <w:t>（公章）</w:t>
      </w:r>
      <w:r>
        <w:rPr>
          <w:u w:val="single"/>
        </w:rPr>
        <w:tab/>
      </w:r>
    </w:p>
    <w:p w:rsidR="00E0192F" w:rsidRDefault="00104CEE">
      <w:pPr>
        <w:pStyle w:val="a3"/>
        <w:tabs>
          <w:tab w:val="left" w:pos="5638"/>
          <w:tab w:val="left" w:pos="7679"/>
          <w:tab w:val="left" w:pos="7919"/>
          <w:tab w:val="left" w:pos="8159"/>
        </w:tabs>
        <w:spacing w:line="500" w:lineRule="exact"/>
        <w:ind w:right="1446" w:firstLineChars="200" w:firstLine="560"/>
        <w:rPr>
          <w:rFonts w:eastAsiaTheme="minorEastAsia" w:hint="eastAsia"/>
          <w:u w:val="single"/>
        </w:rPr>
      </w:pPr>
      <w:r>
        <w:rPr>
          <w:rFonts w:ascii="仿宋_GB2312" w:eastAsia="仿宋_GB2312"/>
          <w:sz w:val="28"/>
          <w:szCs w:val="28"/>
        </w:rPr>
        <w:t xml:space="preserve">法定代表人 </w:t>
      </w:r>
      <w:r>
        <w:rPr>
          <w:u w:val="single"/>
        </w:rPr>
        <w:t>（签字或私章）</w:t>
      </w:r>
      <w:r>
        <w:rPr>
          <w:u w:val="single"/>
        </w:rPr>
        <w:tab/>
      </w:r>
      <w:r>
        <w:rPr>
          <w:u w:val="single"/>
        </w:rPr>
        <w:tab/>
      </w:r>
      <w:r>
        <w:rPr>
          <w:u w:val="single"/>
        </w:rPr>
        <w:tab/>
      </w:r>
    </w:p>
    <w:p w:rsidR="00E0192F" w:rsidRDefault="00104CEE">
      <w:pPr>
        <w:pStyle w:val="a3"/>
        <w:tabs>
          <w:tab w:val="left" w:pos="5638"/>
          <w:tab w:val="left" w:pos="7679"/>
          <w:tab w:val="left" w:pos="7919"/>
          <w:tab w:val="left" w:pos="8159"/>
        </w:tabs>
        <w:spacing w:line="500" w:lineRule="exact"/>
        <w:ind w:right="1446" w:firstLineChars="200" w:firstLine="560"/>
        <w:rPr>
          <w:rFonts w:eastAsiaTheme="minorEastAsia" w:hint="eastAsia"/>
          <w:u w:val="single"/>
        </w:rPr>
      </w:pPr>
      <w:r>
        <w:rPr>
          <w:rFonts w:ascii="仿宋_GB2312" w:eastAsia="仿宋_GB2312"/>
          <w:sz w:val="28"/>
          <w:szCs w:val="28"/>
        </w:rPr>
        <w:t>受托人</w:t>
      </w:r>
      <w:r>
        <w:rPr>
          <w:u w:val="single"/>
        </w:rPr>
        <w:t>（签字或私章）</w:t>
      </w:r>
      <w:r>
        <w:rPr>
          <w:u w:val="single"/>
        </w:rPr>
        <w:tab/>
      </w:r>
    </w:p>
    <w:p w:rsidR="00E0192F" w:rsidRDefault="00E0192F">
      <w:pPr>
        <w:pStyle w:val="a3"/>
        <w:tabs>
          <w:tab w:val="left" w:pos="5638"/>
          <w:tab w:val="left" w:pos="7679"/>
          <w:tab w:val="left" w:pos="7919"/>
          <w:tab w:val="left" w:pos="8159"/>
        </w:tabs>
        <w:spacing w:line="500" w:lineRule="exact"/>
        <w:ind w:right="1446" w:firstLineChars="200" w:firstLine="480"/>
        <w:rPr>
          <w:rFonts w:eastAsiaTheme="minorEastAsia" w:hint="eastAsia"/>
        </w:rPr>
      </w:pPr>
    </w:p>
    <w:p w:rsidR="00E0192F" w:rsidRDefault="00104CEE">
      <w:pPr>
        <w:pStyle w:val="a3"/>
        <w:tabs>
          <w:tab w:val="left" w:pos="5278"/>
          <w:tab w:val="left" w:pos="6118"/>
          <w:tab w:val="left" w:pos="6958"/>
        </w:tabs>
        <w:spacing w:line="500" w:lineRule="exact"/>
        <w:ind w:left="4438"/>
      </w:pPr>
      <w:r>
        <w:rPr>
          <w:rFonts w:ascii="Times New Roman" w:eastAsia="Times New Roman"/>
          <w:u w:val="single"/>
        </w:rPr>
        <w:tab/>
      </w:r>
      <w:r>
        <w:rPr>
          <w:rFonts w:ascii="仿宋_GB2312" w:eastAsia="仿宋_GB2312"/>
          <w:sz w:val="28"/>
          <w:szCs w:val="28"/>
        </w:rPr>
        <w:t>年</w:t>
      </w:r>
      <w:r>
        <w:rPr>
          <w:u w:val="single"/>
        </w:rPr>
        <w:tab/>
      </w:r>
      <w:r>
        <w:rPr>
          <w:rFonts w:ascii="仿宋_GB2312" w:eastAsia="仿宋_GB2312"/>
          <w:sz w:val="28"/>
          <w:szCs w:val="28"/>
        </w:rPr>
        <w:t>月</w:t>
      </w:r>
      <w:r>
        <w:rPr>
          <w:u w:val="single"/>
        </w:rPr>
        <w:tab/>
      </w:r>
      <w:r>
        <w:rPr>
          <w:rFonts w:ascii="仿宋_GB2312" w:eastAsia="仿宋_GB2312"/>
          <w:sz w:val="28"/>
          <w:szCs w:val="28"/>
        </w:rPr>
        <w:t>日</w:t>
      </w:r>
    </w:p>
    <w:p w:rsidR="00E0192F" w:rsidRDefault="00E0192F">
      <w:pPr>
        <w:spacing w:line="476" w:lineRule="exact"/>
        <w:sectPr w:rsidR="00E0192F">
          <w:pgSz w:w="11910" w:h="16840"/>
          <w:pgMar w:top="2098" w:right="1474" w:bottom="1985" w:left="1588" w:header="871" w:footer="1474" w:gutter="0"/>
          <w:cols w:space="720"/>
          <w:docGrid w:linePitch="299"/>
        </w:sectPr>
      </w:pPr>
    </w:p>
    <w:p w:rsidR="00E0192F" w:rsidRDefault="00E0192F">
      <w:pPr>
        <w:pStyle w:val="a3"/>
        <w:spacing w:before="9"/>
        <w:rPr>
          <w:sz w:val="14"/>
        </w:rPr>
      </w:pPr>
    </w:p>
    <w:p w:rsidR="00E0192F" w:rsidRDefault="00104CEE">
      <w:pPr>
        <w:pStyle w:val="110"/>
        <w:tabs>
          <w:tab w:val="left" w:pos="3540"/>
        </w:tabs>
        <w:spacing w:line="240" w:lineRule="auto"/>
        <w:ind w:left="0"/>
        <w:jc w:val="center"/>
        <w:rPr>
          <w:rFonts w:ascii="方正小标宋简体" w:eastAsia="方正小标宋简体" w:hint="eastAsia"/>
          <w:sz w:val="36"/>
          <w:szCs w:val="36"/>
        </w:rPr>
      </w:pPr>
      <w:r>
        <w:rPr>
          <w:rFonts w:ascii="方正小标宋简体" w:eastAsia="方正小标宋简体"/>
          <w:sz w:val="36"/>
          <w:szCs w:val="36"/>
        </w:rPr>
        <w:t>参加政府采购活动前三年内，在经营活动中没有重大违法记录的声明函</w:t>
      </w:r>
    </w:p>
    <w:p w:rsidR="00E0192F" w:rsidRDefault="00E0192F">
      <w:pPr>
        <w:pStyle w:val="a3"/>
        <w:spacing w:line="400" w:lineRule="exact"/>
        <w:ind w:right="561" w:firstLineChars="200" w:firstLine="560"/>
        <w:jc w:val="both"/>
        <w:rPr>
          <w:rFonts w:ascii="仿宋_GB2312" w:eastAsia="仿宋_GB2312" w:hint="eastAsia"/>
          <w:sz w:val="28"/>
          <w:szCs w:val="28"/>
        </w:rPr>
      </w:pP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sz w:val="28"/>
          <w:szCs w:val="28"/>
        </w:rPr>
        <w:t>致：</w:t>
      </w:r>
      <w:r>
        <w:rPr>
          <w:rFonts w:ascii="仿宋_GB2312" w:eastAsia="仿宋_GB2312" w:hint="eastAsia"/>
          <w:sz w:val="28"/>
          <w:szCs w:val="28"/>
        </w:rPr>
        <w:t>淮北市农业农村局</w:t>
      </w:r>
    </w:p>
    <w:p w:rsidR="00E0192F" w:rsidRDefault="00E0192F">
      <w:pPr>
        <w:pStyle w:val="a3"/>
        <w:spacing w:line="500" w:lineRule="exact"/>
        <w:ind w:right="561" w:firstLineChars="200" w:firstLine="560"/>
        <w:jc w:val="both"/>
        <w:rPr>
          <w:rFonts w:ascii="仿宋_GB2312" w:eastAsia="仿宋_GB2312" w:hint="eastAsia"/>
          <w:sz w:val="28"/>
          <w:szCs w:val="28"/>
        </w:rPr>
      </w:pPr>
    </w:p>
    <w:p w:rsidR="00E0192F" w:rsidRDefault="00104CEE">
      <w:pPr>
        <w:pStyle w:val="a3"/>
        <w:spacing w:line="500" w:lineRule="exact"/>
        <w:ind w:right="59" w:firstLineChars="200" w:firstLine="560"/>
        <w:jc w:val="both"/>
        <w:rPr>
          <w:rFonts w:ascii="仿宋_GB2312" w:eastAsia="仿宋_GB2312" w:hint="eastAsia"/>
          <w:sz w:val="28"/>
          <w:szCs w:val="28"/>
        </w:rPr>
      </w:pPr>
      <w:r>
        <w:rPr>
          <w:rFonts w:ascii="仿宋_GB2312" w:eastAsia="仿宋_GB2312"/>
          <w:sz w:val="28"/>
          <w:szCs w:val="28"/>
        </w:rPr>
        <w:t>为响应贵</w:t>
      </w:r>
      <w:r>
        <w:rPr>
          <w:rFonts w:ascii="仿宋_GB2312" w:eastAsia="仿宋_GB2312" w:hint="eastAsia"/>
          <w:sz w:val="28"/>
          <w:szCs w:val="28"/>
        </w:rPr>
        <w:t>单位</w:t>
      </w:r>
      <w:r>
        <w:rPr>
          <w:rFonts w:ascii="仿宋_GB2312" w:eastAsia="仿宋_GB2312"/>
          <w:sz w:val="28"/>
          <w:szCs w:val="28"/>
        </w:rPr>
        <w:t>组织的</w:t>
      </w:r>
      <w:r>
        <w:rPr>
          <w:rFonts w:ascii="仿宋_GB2312" w:eastAsia="仿宋_GB2312" w:hint="eastAsia"/>
          <w:sz w:val="28"/>
          <w:szCs w:val="28"/>
        </w:rPr>
        <w:t>淮北市202</w:t>
      </w:r>
      <w:r w:rsidR="00AF69B3">
        <w:rPr>
          <w:rFonts w:ascii="仿宋_GB2312" w:eastAsia="仿宋_GB2312" w:hint="eastAsia"/>
          <w:sz w:val="28"/>
          <w:szCs w:val="28"/>
        </w:rPr>
        <w:t>6</w:t>
      </w:r>
      <w:r>
        <w:rPr>
          <w:rFonts w:ascii="仿宋_GB2312" w:eastAsia="仿宋_GB2312" w:hint="eastAsia"/>
          <w:sz w:val="28"/>
          <w:szCs w:val="28"/>
        </w:rPr>
        <w:t>年“千村引领、万村升级”工程第三方技术服务项目招标</w:t>
      </w:r>
      <w:r>
        <w:rPr>
          <w:rFonts w:ascii="仿宋_GB2312" w:eastAsia="仿宋_GB2312"/>
          <w:sz w:val="28"/>
          <w:szCs w:val="28"/>
        </w:rPr>
        <w:t>活动，我</w:t>
      </w:r>
      <w:r>
        <w:rPr>
          <w:rFonts w:ascii="仿宋_GB2312" w:eastAsia="仿宋_GB2312" w:hint="eastAsia"/>
          <w:sz w:val="28"/>
          <w:szCs w:val="28"/>
        </w:rPr>
        <w:t>单位</w:t>
      </w:r>
      <w:r>
        <w:rPr>
          <w:rFonts w:ascii="仿宋_GB2312" w:eastAsia="仿宋_GB2312"/>
          <w:sz w:val="28"/>
          <w:szCs w:val="28"/>
        </w:rPr>
        <w:t>声明如下：</w:t>
      </w:r>
    </w:p>
    <w:p w:rsidR="00E0192F" w:rsidRDefault="00104CEE">
      <w:pPr>
        <w:pStyle w:val="a3"/>
        <w:tabs>
          <w:tab w:val="left" w:pos="8789"/>
        </w:tabs>
        <w:spacing w:line="500" w:lineRule="exact"/>
        <w:ind w:right="59" w:firstLineChars="200" w:firstLine="560"/>
        <w:jc w:val="both"/>
        <w:rPr>
          <w:rFonts w:ascii="仿宋_GB2312" w:eastAsia="仿宋_GB2312" w:hint="eastAsia"/>
          <w:sz w:val="28"/>
          <w:szCs w:val="28"/>
        </w:rPr>
      </w:pPr>
      <w:r>
        <w:rPr>
          <w:rFonts w:ascii="仿宋_GB2312" w:eastAsia="仿宋_GB2312"/>
          <w:sz w:val="28"/>
          <w:szCs w:val="28"/>
        </w:rPr>
        <w:t>本项目招标公告前三年内，我</w:t>
      </w:r>
      <w:r>
        <w:rPr>
          <w:rFonts w:ascii="仿宋_GB2312" w:eastAsia="仿宋_GB2312" w:hint="eastAsia"/>
          <w:sz w:val="28"/>
          <w:szCs w:val="28"/>
        </w:rPr>
        <w:t>单位</w:t>
      </w:r>
      <w:r>
        <w:rPr>
          <w:rFonts w:ascii="仿宋_GB2312" w:eastAsia="仿宋_GB2312"/>
          <w:sz w:val="28"/>
          <w:szCs w:val="28"/>
        </w:rPr>
        <w:t>在经营活动中没有被列入失信被执行人、重大税收违法案件当事人名单、政府采购严重违法失信行为记录名单等重大违法记录。</w:t>
      </w:r>
    </w:p>
    <w:p w:rsidR="00E0192F" w:rsidRDefault="00104CEE">
      <w:pPr>
        <w:pStyle w:val="a3"/>
        <w:spacing w:line="500" w:lineRule="exact"/>
        <w:ind w:right="561" w:firstLineChars="200" w:firstLine="560"/>
        <w:jc w:val="both"/>
        <w:rPr>
          <w:rFonts w:ascii="仿宋_GB2312" w:eastAsia="仿宋_GB2312" w:hint="eastAsia"/>
          <w:sz w:val="28"/>
          <w:szCs w:val="28"/>
        </w:rPr>
      </w:pPr>
      <w:r>
        <w:rPr>
          <w:rFonts w:ascii="仿宋_GB2312" w:eastAsia="仿宋_GB2312"/>
          <w:sz w:val="28"/>
          <w:szCs w:val="28"/>
        </w:rPr>
        <w:t>如有虚假，我</w:t>
      </w:r>
      <w:r>
        <w:rPr>
          <w:rFonts w:ascii="仿宋_GB2312" w:eastAsia="仿宋_GB2312" w:hint="eastAsia"/>
          <w:sz w:val="28"/>
          <w:szCs w:val="28"/>
        </w:rPr>
        <w:t>单位</w:t>
      </w:r>
      <w:r>
        <w:rPr>
          <w:rFonts w:ascii="仿宋_GB2312" w:eastAsia="仿宋_GB2312"/>
          <w:sz w:val="28"/>
          <w:szCs w:val="28"/>
        </w:rPr>
        <w:t>愿意接受相关处罚。特此声明。</w:t>
      </w:r>
    </w:p>
    <w:p w:rsidR="00E0192F" w:rsidRDefault="00E0192F">
      <w:pPr>
        <w:pStyle w:val="a3"/>
        <w:spacing w:line="500" w:lineRule="exact"/>
        <w:rPr>
          <w:sz w:val="33"/>
        </w:rPr>
      </w:pPr>
    </w:p>
    <w:p w:rsidR="00E0192F" w:rsidRDefault="00104CEE">
      <w:pPr>
        <w:pStyle w:val="a3"/>
        <w:tabs>
          <w:tab w:val="left" w:pos="8789"/>
        </w:tabs>
        <w:spacing w:line="500" w:lineRule="exact"/>
        <w:ind w:right="59" w:firstLineChars="200" w:firstLine="560"/>
        <w:jc w:val="both"/>
        <w:rPr>
          <w:rFonts w:eastAsiaTheme="minorEastAsia" w:hint="eastAsia"/>
        </w:rPr>
      </w:pPr>
      <w:r>
        <w:rPr>
          <w:rFonts w:ascii="仿宋_GB2312" w:eastAsia="仿宋_GB2312"/>
          <w:sz w:val="28"/>
          <w:szCs w:val="28"/>
        </w:rPr>
        <w:t>投标人名称：</w:t>
      </w:r>
      <w:r>
        <w:rPr>
          <w:u w:val="single"/>
        </w:rPr>
        <w:t>（公章）</w:t>
      </w:r>
    </w:p>
    <w:p w:rsidR="00E0192F" w:rsidRDefault="00104CEE">
      <w:pPr>
        <w:pStyle w:val="a3"/>
        <w:tabs>
          <w:tab w:val="left" w:pos="8789"/>
        </w:tabs>
        <w:spacing w:line="500" w:lineRule="exact"/>
        <w:ind w:right="59" w:firstLineChars="200" w:firstLine="560"/>
        <w:jc w:val="both"/>
        <w:rPr>
          <w:rFonts w:eastAsiaTheme="minorEastAsia" w:hint="eastAsia"/>
          <w:u w:val="single"/>
        </w:rPr>
      </w:pPr>
      <w:r>
        <w:rPr>
          <w:rFonts w:ascii="仿宋_GB2312" w:eastAsia="仿宋_GB2312"/>
          <w:sz w:val="28"/>
          <w:szCs w:val="28"/>
        </w:rPr>
        <w:t>地址：</w:t>
      </w:r>
    </w:p>
    <w:p w:rsidR="00E0192F" w:rsidRDefault="00104CEE" w:rsidP="006459EF">
      <w:pPr>
        <w:pStyle w:val="a3"/>
        <w:tabs>
          <w:tab w:val="left" w:pos="8789"/>
        </w:tabs>
        <w:spacing w:line="500" w:lineRule="exact"/>
        <w:ind w:right="59" w:firstLineChars="200" w:firstLine="560"/>
        <w:jc w:val="both"/>
        <w:rPr>
          <w:rFonts w:ascii="Times New Roman" w:eastAsiaTheme="minorEastAsia" w:hint="eastAsia"/>
          <w:u w:val="single"/>
        </w:rPr>
      </w:pPr>
      <w:r>
        <w:rPr>
          <w:rFonts w:ascii="仿宋_GB2312" w:eastAsia="仿宋_GB2312"/>
          <w:sz w:val="28"/>
          <w:szCs w:val="28"/>
        </w:rPr>
        <w:t>邮编：</w:t>
      </w:r>
    </w:p>
    <w:p w:rsidR="00E0192F" w:rsidRDefault="00104CEE">
      <w:pPr>
        <w:pStyle w:val="a3"/>
        <w:tabs>
          <w:tab w:val="left" w:pos="8789"/>
        </w:tabs>
        <w:spacing w:line="500" w:lineRule="exact"/>
        <w:ind w:right="59" w:firstLineChars="200" w:firstLine="560"/>
        <w:jc w:val="both"/>
        <w:rPr>
          <w:rFonts w:eastAsiaTheme="minorEastAsia" w:hint="eastAsia"/>
          <w:u w:val="single"/>
        </w:rPr>
      </w:pPr>
      <w:r>
        <w:rPr>
          <w:rFonts w:ascii="仿宋_GB2312" w:eastAsia="仿宋_GB2312"/>
          <w:sz w:val="28"/>
          <w:szCs w:val="28"/>
        </w:rPr>
        <w:t>电话：</w:t>
      </w:r>
    </w:p>
    <w:p w:rsidR="00E0192F" w:rsidRDefault="00104CEE" w:rsidP="006459EF">
      <w:pPr>
        <w:pStyle w:val="a3"/>
        <w:tabs>
          <w:tab w:val="left" w:pos="8789"/>
        </w:tabs>
        <w:spacing w:line="500" w:lineRule="exact"/>
        <w:ind w:right="59" w:firstLineChars="200" w:firstLine="560"/>
        <w:jc w:val="both"/>
        <w:rPr>
          <w:rFonts w:ascii="Times New Roman" w:eastAsiaTheme="minorEastAsia" w:hint="eastAsia"/>
        </w:rPr>
      </w:pPr>
      <w:r>
        <w:rPr>
          <w:rFonts w:ascii="仿宋_GB2312" w:eastAsia="仿宋_GB2312"/>
          <w:sz w:val="28"/>
          <w:szCs w:val="28"/>
        </w:rPr>
        <w:t>传真：</w:t>
      </w:r>
    </w:p>
    <w:p w:rsidR="00E0192F" w:rsidRDefault="00104CEE">
      <w:pPr>
        <w:pStyle w:val="a3"/>
        <w:tabs>
          <w:tab w:val="left" w:pos="8789"/>
        </w:tabs>
        <w:spacing w:line="500" w:lineRule="exact"/>
        <w:ind w:right="59" w:firstLineChars="200" w:firstLine="560"/>
        <w:jc w:val="both"/>
        <w:rPr>
          <w:rFonts w:eastAsiaTheme="minorEastAsia" w:hint="eastAsia"/>
        </w:rPr>
      </w:pPr>
      <w:r>
        <w:rPr>
          <w:rFonts w:ascii="仿宋_GB2312" w:eastAsia="仿宋_GB2312"/>
          <w:sz w:val="28"/>
          <w:szCs w:val="28"/>
        </w:rPr>
        <w:t>授权代表：</w:t>
      </w:r>
      <w:r>
        <w:rPr>
          <w:u w:val="single"/>
        </w:rPr>
        <w:t>（签字或私章）</w:t>
      </w:r>
    </w:p>
    <w:p w:rsidR="00E0192F" w:rsidRDefault="00104CEE">
      <w:pPr>
        <w:pStyle w:val="a3"/>
        <w:tabs>
          <w:tab w:val="left" w:pos="8789"/>
        </w:tabs>
        <w:spacing w:line="500" w:lineRule="exact"/>
        <w:ind w:right="59" w:firstLineChars="200" w:firstLine="560"/>
        <w:jc w:val="both"/>
        <w:rPr>
          <w:rFonts w:ascii="Times New Roman" w:eastAsiaTheme="minorEastAsia" w:hint="eastAsia"/>
          <w:u w:val="single"/>
        </w:rPr>
      </w:pPr>
      <w:r>
        <w:rPr>
          <w:rFonts w:ascii="仿宋_GB2312" w:eastAsia="仿宋_GB2312"/>
          <w:sz w:val="28"/>
          <w:szCs w:val="28"/>
        </w:rPr>
        <w:t>职务：</w:t>
      </w:r>
    </w:p>
    <w:p w:rsidR="00E0192F" w:rsidRDefault="00104CEE" w:rsidP="006459EF">
      <w:pPr>
        <w:pStyle w:val="a3"/>
        <w:tabs>
          <w:tab w:val="left" w:pos="8789"/>
        </w:tabs>
        <w:spacing w:line="500" w:lineRule="exact"/>
        <w:ind w:right="59" w:firstLineChars="200" w:firstLine="560"/>
        <w:jc w:val="both"/>
        <w:rPr>
          <w:rFonts w:ascii="Times New Roman" w:eastAsiaTheme="minorEastAsia" w:hint="eastAsia"/>
        </w:rPr>
      </w:pPr>
      <w:r>
        <w:rPr>
          <w:rFonts w:ascii="仿宋_GB2312" w:eastAsia="仿宋_GB2312"/>
          <w:sz w:val="28"/>
          <w:szCs w:val="28"/>
        </w:rPr>
        <w:t>日期：</w:t>
      </w:r>
    </w:p>
    <w:p w:rsidR="00E0192F" w:rsidRDefault="00E0192F">
      <w:pPr>
        <w:pStyle w:val="a3"/>
        <w:spacing w:line="500" w:lineRule="exact"/>
        <w:rPr>
          <w:sz w:val="14"/>
        </w:rPr>
      </w:pPr>
    </w:p>
    <w:p w:rsidR="00E0192F" w:rsidRDefault="00E0192F">
      <w:pPr>
        <w:pStyle w:val="110"/>
        <w:tabs>
          <w:tab w:val="left" w:pos="3540"/>
        </w:tabs>
        <w:ind w:left="0"/>
        <w:jc w:val="center"/>
        <w:rPr>
          <w:rFonts w:ascii="方正小标宋简体" w:eastAsia="方正小标宋简体" w:hint="eastAsia"/>
          <w:sz w:val="36"/>
          <w:szCs w:val="36"/>
        </w:rPr>
        <w:sectPr w:rsidR="00E0192F">
          <w:pgSz w:w="11910" w:h="16840"/>
          <w:pgMar w:top="2098" w:right="1474" w:bottom="1985" w:left="1588" w:header="871" w:footer="1794" w:gutter="0"/>
          <w:cols w:space="720"/>
          <w:docGrid w:linePitch="299"/>
        </w:sectPr>
      </w:pPr>
    </w:p>
    <w:p w:rsidR="00E0192F" w:rsidRDefault="00104CEE">
      <w:pPr>
        <w:pStyle w:val="110"/>
        <w:tabs>
          <w:tab w:val="left" w:pos="3540"/>
        </w:tabs>
        <w:ind w:left="0"/>
        <w:jc w:val="center"/>
        <w:rPr>
          <w:rFonts w:ascii="方正小标宋简体" w:eastAsia="方正小标宋简体" w:hint="eastAsia"/>
          <w:sz w:val="36"/>
          <w:szCs w:val="36"/>
        </w:rPr>
      </w:pPr>
      <w:r>
        <w:rPr>
          <w:rFonts w:ascii="方正小标宋简体" w:eastAsia="方正小标宋简体"/>
          <w:sz w:val="36"/>
          <w:szCs w:val="36"/>
        </w:rPr>
        <w:lastRenderedPageBreak/>
        <w:t>投标人项目业绩表</w:t>
      </w:r>
    </w:p>
    <w:p w:rsidR="00E0192F" w:rsidRDefault="00E0192F">
      <w:pPr>
        <w:pStyle w:val="a3"/>
        <w:spacing w:before="3"/>
        <w:rPr>
          <w:rFonts w:eastAsiaTheme="minorEastAsia" w:hint="eastAsia"/>
          <w:sz w:val="10"/>
        </w:rPr>
      </w:pPr>
    </w:p>
    <w:p w:rsidR="00E0192F" w:rsidRDefault="00E0192F">
      <w:pPr>
        <w:pStyle w:val="a3"/>
        <w:spacing w:before="3"/>
        <w:rPr>
          <w:rFonts w:eastAsiaTheme="minorEastAsia" w:hint="eastAsia"/>
          <w:sz w:val="10"/>
        </w:rPr>
      </w:pPr>
    </w:p>
    <w:tbl>
      <w:tblPr>
        <w:tblStyle w:val="TableNormal"/>
        <w:tblW w:w="90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517"/>
        <w:gridCol w:w="1881"/>
        <w:gridCol w:w="1197"/>
        <w:gridCol w:w="1197"/>
        <w:gridCol w:w="1774"/>
        <w:gridCol w:w="789"/>
      </w:tblGrid>
      <w:tr w:rsidR="00E0192F">
        <w:trPr>
          <w:trHeight w:val="407"/>
        </w:trPr>
        <w:tc>
          <w:tcPr>
            <w:tcW w:w="703" w:type="dxa"/>
          </w:tcPr>
          <w:p w:rsidR="00E0192F" w:rsidRDefault="00104CEE">
            <w:pPr>
              <w:pStyle w:val="TableParagraph"/>
              <w:spacing w:line="345" w:lineRule="exact"/>
              <w:ind w:left="139"/>
              <w:rPr>
                <w:rFonts w:ascii="黑体" w:eastAsia="黑体" w:hAnsi="黑体"/>
                <w:sz w:val="21"/>
              </w:rPr>
            </w:pPr>
            <w:proofErr w:type="spellStart"/>
            <w:r>
              <w:rPr>
                <w:rFonts w:ascii="黑体" w:eastAsia="黑体" w:hAnsi="黑体"/>
                <w:sz w:val="21"/>
              </w:rPr>
              <w:t>序号</w:t>
            </w:r>
            <w:proofErr w:type="spellEnd"/>
          </w:p>
        </w:tc>
        <w:tc>
          <w:tcPr>
            <w:tcW w:w="1517" w:type="dxa"/>
          </w:tcPr>
          <w:p w:rsidR="00E0192F" w:rsidRDefault="00104CEE">
            <w:pPr>
              <w:pStyle w:val="TableParagraph"/>
              <w:spacing w:line="345" w:lineRule="exact"/>
              <w:ind w:left="338"/>
              <w:rPr>
                <w:rFonts w:ascii="黑体" w:eastAsia="黑体" w:hAnsi="黑体"/>
                <w:sz w:val="21"/>
              </w:rPr>
            </w:pPr>
            <w:proofErr w:type="spellStart"/>
            <w:r>
              <w:rPr>
                <w:rFonts w:ascii="黑体" w:eastAsia="黑体" w:hAnsi="黑体"/>
                <w:sz w:val="21"/>
              </w:rPr>
              <w:t>项目名称</w:t>
            </w:r>
            <w:proofErr w:type="spellEnd"/>
          </w:p>
        </w:tc>
        <w:tc>
          <w:tcPr>
            <w:tcW w:w="1881" w:type="dxa"/>
          </w:tcPr>
          <w:p w:rsidR="00E0192F" w:rsidRDefault="00104CEE">
            <w:pPr>
              <w:pStyle w:val="TableParagraph"/>
              <w:spacing w:line="345" w:lineRule="exact"/>
              <w:ind w:left="518"/>
              <w:rPr>
                <w:rFonts w:ascii="黑体" w:eastAsia="黑体" w:hAnsi="黑体"/>
                <w:sz w:val="21"/>
              </w:rPr>
            </w:pPr>
            <w:proofErr w:type="spellStart"/>
            <w:r>
              <w:rPr>
                <w:rFonts w:ascii="黑体" w:eastAsia="黑体" w:hAnsi="黑体"/>
                <w:sz w:val="21"/>
              </w:rPr>
              <w:t>项目内容</w:t>
            </w:r>
            <w:proofErr w:type="spellEnd"/>
          </w:p>
        </w:tc>
        <w:tc>
          <w:tcPr>
            <w:tcW w:w="1197" w:type="dxa"/>
          </w:tcPr>
          <w:p w:rsidR="00E0192F" w:rsidRDefault="00104CEE">
            <w:pPr>
              <w:pStyle w:val="TableParagraph"/>
              <w:spacing w:line="345" w:lineRule="exact"/>
              <w:ind w:left="178"/>
              <w:rPr>
                <w:rFonts w:ascii="黑体" w:eastAsia="黑体" w:hAnsi="黑体"/>
                <w:sz w:val="21"/>
              </w:rPr>
            </w:pPr>
            <w:proofErr w:type="spellStart"/>
            <w:r>
              <w:rPr>
                <w:rFonts w:ascii="黑体" w:eastAsia="黑体" w:hAnsi="黑体"/>
                <w:sz w:val="21"/>
              </w:rPr>
              <w:t>合同金额</w:t>
            </w:r>
            <w:proofErr w:type="spellEnd"/>
          </w:p>
        </w:tc>
        <w:tc>
          <w:tcPr>
            <w:tcW w:w="1197" w:type="dxa"/>
          </w:tcPr>
          <w:p w:rsidR="00E0192F" w:rsidRDefault="00104CEE">
            <w:pPr>
              <w:pStyle w:val="TableParagraph"/>
              <w:spacing w:line="345" w:lineRule="exact"/>
              <w:ind w:left="177"/>
              <w:rPr>
                <w:rFonts w:ascii="黑体" w:eastAsia="黑体" w:hAnsi="黑体"/>
                <w:sz w:val="21"/>
              </w:rPr>
            </w:pPr>
            <w:proofErr w:type="spellStart"/>
            <w:r>
              <w:rPr>
                <w:rFonts w:ascii="黑体" w:eastAsia="黑体" w:hAnsi="黑体"/>
                <w:sz w:val="21"/>
              </w:rPr>
              <w:t>完成时间</w:t>
            </w:r>
            <w:proofErr w:type="spellEnd"/>
          </w:p>
        </w:tc>
        <w:tc>
          <w:tcPr>
            <w:tcW w:w="1774" w:type="dxa"/>
          </w:tcPr>
          <w:p w:rsidR="00E0192F" w:rsidRDefault="00104CEE">
            <w:pPr>
              <w:pStyle w:val="TableParagraph"/>
              <w:spacing w:line="345" w:lineRule="exact"/>
              <w:ind w:left="148"/>
              <w:rPr>
                <w:rFonts w:ascii="黑体" w:eastAsia="黑体" w:hAnsi="黑体"/>
                <w:sz w:val="21"/>
              </w:rPr>
            </w:pPr>
            <w:proofErr w:type="spellStart"/>
            <w:r>
              <w:rPr>
                <w:rFonts w:ascii="黑体" w:eastAsia="黑体" w:hAnsi="黑体"/>
                <w:sz w:val="21"/>
              </w:rPr>
              <w:t>业主联系人电话</w:t>
            </w:r>
            <w:proofErr w:type="spellEnd"/>
          </w:p>
        </w:tc>
        <w:tc>
          <w:tcPr>
            <w:tcW w:w="789" w:type="dxa"/>
          </w:tcPr>
          <w:p w:rsidR="00E0192F" w:rsidRDefault="00104CEE">
            <w:pPr>
              <w:pStyle w:val="TableParagraph"/>
              <w:spacing w:line="345" w:lineRule="exact"/>
              <w:ind w:left="185"/>
              <w:rPr>
                <w:rFonts w:ascii="黑体" w:eastAsia="黑体" w:hAnsi="黑体"/>
                <w:sz w:val="21"/>
              </w:rPr>
            </w:pPr>
            <w:proofErr w:type="spellStart"/>
            <w:r>
              <w:rPr>
                <w:rFonts w:ascii="黑体" w:eastAsia="黑体" w:hAnsi="黑体"/>
                <w:sz w:val="21"/>
              </w:rPr>
              <w:t>备注</w:t>
            </w:r>
            <w:proofErr w:type="spellEnd"/>
          </w:p>
        </w:tc>
      </w:tr>
      <w:tr w:rsidR="00E0192F">
        <w:trPr>
          <w:trHeight w:val="410"/>
        </w:trPr>
        <w:tc>
          <w:tcPr>
            <w:tcW w:w="703" w:type="dxa"/>
          </w:tcPr>
          <w:p w:rsidR="00E0192F" w:rsidRDefault="00E0192F">
            <w:pPr>
              <w:pStyle w:val="TableParagraph"/>
              <w:rPr>
                <w:rFonts w:ascii="Times New Roman"/>
                <w:sz w:val="20"/>
              </w:rPr>
            </w:pPr>
          </w:p>
        </w:tc>
        <w:tc>
          <w:tcPr>
            <w:tcW w:w="1517" w:type="dxa"/>
          </w:tcPr>
          <w:p w:rsidR="00E0192F" w:rsidRDefault="00E0192F">
            <w:pPr>
              <w:pStyle w:val="TableParagraph"/>
              <w:rPr>
                <w:rFonts w:ascii="Times New Roman"/>
                <w:sz w:val="20"/>
              </w:rPr>
            </w:pPr>
          </w:p>
        </w:tc>
        <w:tc>
          <w:tcPr>
            <w:tcW w:w="1881"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774" w:type="dxa"/>
          </w:tcPr>
          <w:p w:rsidR="00E0192F" w:rsidRDefault="00E0192F">
            <w:pPr>
              <w:pStyle w:val="TableParagraph"/>
              <w:rPr>
                <w:rFonts w:ascii="Times New Roman"/>
                <w:sz w:val="20"/>
              </w:rPr>
            </w:pPr>
          </w:p>
        </w:tc>
        <w:tc>
          <w:tcPr>
            <w:tcW w:w="789" w:type="dxa"/>
          </w:tcPr>
          <w:p w:rsidR="00E0192F" w:rsidRDefault="00E0192F">
            <w:pPr>
              <w:pStyle w:val="TableParagraph"/>
              <w:rPr>
                <w:rFonts w:ascii="Times New Roman"/>
                <w:sz w:val="20"/>
              </w:rPr>
            </w:pPr>
          </w:p>
        </w:tc>
      </w:tr>
      <w:tr w:rsidR="00E0192F">
        <w:trPr>
          <w:trHeight w:val="407"/>
        </w:trPr>
        <w:tc>
          <w:tcPr>
            <w:tcW w:w="703" w:type="dxa"/>
          </w:tcPr>
          <w:p w:rsidR="00E0192F" w:rsidRDefault="00E0192F">
            <w:pPr>
              <w:pStyle w:val="TableParagraph"/>
              <w:rPr>
                <w:rFonts w:ascii="Times New Roman"/>
                <w:sz w:val="20"/>
              </w:rPr>
            </w:pPr>
          </w:p>
        </w:tc>
        <w:tc>
          <w:tcPr>
            <w:tcW w:w="1517" w:type="dxa"/>
          </w:tcPr>
          <w:p w:rsidR="00E0192F" w:rsidRDefault="00E0192F">
            <w:pPr>
              <w:pStyle w:val="TableParagraph"/>
              <w:rPr>
                <w:rFonts w:ascii="Times New Roman"/>
                <w:sz w:val="20"/>
              </w:rPr>
            </w:pPr>
          </w:p>
        </w:tc>
        <w:tc>
          <w:tcPr>
            <w:tcW w:w="1881"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774" w:type="dxa"/>
          </w:tcPr>
          <w:p w:rsidR="00E0192F" w:rsidRDefault="00E0192F">
            <w:pPr>
              <w:pStyle w:val="TableParagraph"/>
              <w:rPr>
                <w:rFonts w:ascii="Times New Roman"/>
                <w:sz w:val="20"/>
              </w:rPr>
            </w:pPr>
          </w:p>
        </w:tc>
        <w:tc>
          <w:tcPr>
            <w:tcW w:w="789" w:type="dxa"/>
          </w:tcPr>
          <w:p w:rsidR="00E0192F" w:rsidRDefault="00E0192F">
            <w:pPr>
              <w:pStyle w:val="TableParagraph"/>
              <w:rPr>
                <w:rFonts w:ascii="Times New Roman"/>
                <w:sz w:val="20"/>
              </w:rPr>
            </w:pPr>
          </w:p>
        </w:tc>
      </w:tr>
      <w:tr w:rsidR="00E0192F">
        <w:trPr>
          <w:trHeight w:val="407"/>
        </w:trPr>
        <w:tc>
          <w:tcPr>
            <w:tcW w:w="703" w:type="dxa"/>
          </w:tcPr>
          <w:p w:rsidR="00E0192F" w:rsidRDefault="00E0192F">
            <w:pPr>
              <w:pStyle w:val="TableParagraph"/>
              <w:rPr>
                <w:rFonts w:ascii="Times New Roman"/>
                <w:sz w:val="20"/>
              </w:rPr>
            </w:pPr>
          </w:p>
        </w:tc>
        <w:tc>
          <w:tcPr>
            <w:tcW w:w="1517" w:type="dxa"/>
          </w:tcPr>
          <w:p w:rsidR="00E0192F" w:rsidRDefault="00E0192F">
            <w:pPr>
              <w:pStyle w:val="TableParagraph"/>
              <w:rPr>
                <w:rFonts w:ascii="Times New Roman"/>
                <w:sz w:val="20"/>
              </w:rPr>
            </w:pPr>
          </w:p>
        </w:tc>
        <w:tc>
          <w:tcPr>
            <w:tcW w:w="1881"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774" w:type="dxa"/>
          </w:tcPr>
          <w:p w:rsidR="00E0192F" w:rsidRDefault="00E0192F">
            <w:pPr>
              <w:pStyle w:val="TableParagraph"/>
              <w:rPr>
                <w:rFonts w:ascii="Times New Roman"/>
                <w:sz w:val="20"/>
              </w:rPr>
            </w:pPr>
          </w:p>
        </w:tc>
        <w:tc>
          <w:tcPr>
            <w:tcW w:w="789" w:type="dxa"/>
          </w:tcPr>
          <w:p w:rsidR="00E0192F" w:rsidRDefault="00E0192F">
            <w:pPr>
              <w:pStyle w:val="TableParagraph"/>
              <w:rPr>
                <w:rFonts w:ascii="Times New Roman"/>
                <w:sz w:val="20"/>
              </w:rPr>
            </w:pPr>
          </w:p>
        </w:tc>
      </w:tr>
      <w:tr w:rsidR="00E0192F">
        <w:trPr>
          <w:trHeight w:val="410"/>
        </w:trPr>
        <w:tc>
          <w:tcPr>
            <w:tcW w:w="703" w:type="dxa"/>
          </w:tcPr>
          <w:p w:rsidR="00E0192F" w:rsidRDefault="00E0192F">
            <w:pPr>
              <w:pStyle w:val="TableParagraph"/>
              <w:rPr>
                <w:rFonts w:ascii="Times New Roman"/>
                <w:sz w:val="20"/>
              </w:rPr>
            </w:pPr>
          </w:p>
        </w:tc>
        <w:tc>
          <w:tcPr>
            <w:tcW w:w="1517" w:type="dxa"/>
          </w:tcPr>
          <w:p w:rsidR="00E0192F" w:rsidRDefault="00E0192F">
            <w:pPr>
              <w:pStyle w:val="TableParagraph"/>
              <w:rPr>
                <w:rFonts w:ascii="Times New Roman"/>
                <w:sz w:val="20"/>
              </w:rPr>
            </w:pPr>
          </w:p>
        </w:tc>
        <w:tc>
          <w:tcPr>
            <w:tcW w:w="1881"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774" w:type="dxa"/>
          </w:tcPr>
          <w:p w:rsidR="00E0192F" w:rsidRDefault="00E0192F">
            <w:pPr>
              <w:pStyle w:val="TableParagraph"/>
              <w:rPr>
                <w:rFonts w:ascii="Times New Roman"/>
                <w:sz w:val="20"/>
              </w:rPr>
            </w:pPr>
          </w:p>
        </w:tc>
        <w:tc>
          <w:tcPr>
            <w:tcW w:w="789" w:type="dxa"/>
          </w:tcPr>
          <w:p w:rsidR="00E0192F" w:rsidRDefault="00E0192F">
            <w:pPr>
              <w:pStyle w:val="TableParagraph"/>
              <w:rPr>
                <w:rFonts w:ascii="Times New Roman"/>
                <w:sz w:val="20"/>
              </w:rPr>
            </w:pPr>
          </w:p>
        </w:tc>
      </w:tr>
      <w:tr w:rsidR="00E0192F">
        <w:trPr>
          <w:trHeight w:val="408"/>
        </w:trPr>
        <w:tc>
          <w:tcPr>
            <w:tcW w:w="703" w:type="dxa"/>
          </w:tcPr>
          <w:p w:rsidR="00E0192F" w:rsidRDefault="00E0192F">
            <w:pPr>
              <w:pStyle w:val="TableParagraph"/>
              <w:rPr>
                <w:rFonts w:ascii="Times New Roman"/>
                <w:sz w:val="20"/>
              </w:rPr>
            </w:pPr>
          </w:p>
        </w:tc>
        <w:tc>
          <w:tcPr>
            <w:tcW w:w="1517" w:type="dxa"/>
          </w:tcPr>
          <w:p w:rsidR="00E0192F" w:rsidRDefault="00E0192F">
            <w:pPr>
              <w:pStyle w:val="TableParagraph"/>
              <w:rPr>
                <w:rFonts w:ascii="Times New Roman"/>
                <w:sz w:val="20"/>
              </w:rPr>
            </w:pPr>
          </w:p>
        </w:tc>
        <w:tc>
          <w:tcPr>
            <w:tcW w:w="1881"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774" w:type="dxa"/>
          </w:tcPr>
          <w:p w:rsidR="00E0192F" w:rsidRDefault="00E0192F">
            <w:pPr>
              <w:pStyle w:val="TableParagraph"/>
              <w:rPr>
                <w:rFonts w:ascii="Times New Roman"/>
                <w:sz w:val="20"/>
              </w:rPr>
            </w:pPr>
          </w:p>
        </w:tc>
        <w:tc>
          <w:tcPr>
            <w:tcW w:w="789" w:type="dxa"/>
          </w:tcPr>
          <w:p w:rsidR="00E0192F" w:rsidRDefault="00E0192F">
            <w:pPr>
              <w:pStyle w:val="TableParagraph"/>
              <w:rPr>
                <w:rFonts w:ascii="Times New Roman"/>
                <w:sz w:val="20"/>
              </w:rPr>
            </w:pPr>
          </w:p>
        </w:tc>
      </w:tr>
      <w:tr w:rsidR="00E0192F">
        <w:trPr>
          <w:trHeight w:val="409"/>
        </w:trPr>
        <w:tc>
          <w:tcPr>
            <w:tcW w:w="703" w:type="dxa"/>
          </w:tcPr>
          <w:p w:rsidR="00E0192F" w:rsidRDefault="00E0192F">
            <w:pPr>
              <w:pStyle w:val="TableParagraph"/>
              <w:rPr>
                <w:rFonts w:ascii="Times New Roman"/>
                <w:sz w:val="20"/>
              </w:rPr>
            </w:pPr>
          </w:p>
        </w:tc>
        <w:tc>
          <w:tcPr>
            <w:tcW w:w="1517" w:type="dxa"/>
          </w:tcPr>
          <w:p w:rsidR="00E0192F" w:rsidRDefault="00E0192F">
            <w:pPr>
              <w:pStyle w:val="TableParagraph"/>
              <w:rPr>
                <w:rFonts w:ascii="Times New Roman"/>
                <w:sz w:val="20"/>
              </w:rPr>
            </w:pPr>
          </w:p>
        </w:tc>
        <w:tc>
          <w:tcPr>
            <w:tcW w:w="1881"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197" w:type="dxa"/>
          </w:tcPr>
          <w:p w:rsidR="00E0192F" w:rsidRDefault="00E0192F">
            <w:pPr>
              <w:pStyle w:val="TableParagraph"/>
              <w:rPr>
                <w:rFonts w:ascii="Times New Roman"/>
                <w:sz w:val="20"/>
              </w:rPr>
            </w:pPr>
          </w:p>
        </w:tc>
        <w:tc>
          <w:tcPr>
            <w:tcW w:w="1774" w:type="dxa"/>
          </w:tcPr>
          <w:p w:rsidR="00E0192F" w:rsidRDefault="00E0192F">
            <w:pPr>
              <w:pStyle w:val="TableParagraph"/>
              <w:rPr>
                <w:rFonts w:ascii="Times New Roman"/>
                <w:sz w:val="20"/>
              </w:rPr>
            </w:pPr>
          </w:p>
        </w:tc>
        <w:tc>
          <w:tcPr>
            <w:tcW w:w="789" w:type="dxa"/>
          </w:tcPr>
          <w:p w:rsidR="00E0192F" w:rsidRDefault="00E0192F">
            <w:pPr>
              <w:pStyle w:val="TableParagraph"/>
              <w:rPr>
                <w:rFonts w:ascii="Times New Roman"/>
                <w:sz w:val="20"/>
              </w:rPr>
            </w:pPr>
          </w:p>
        </w:tc>
      </w:tr>
    </w:tbl>
    <w:p w:rsidR="00E0192F" w:rsidRDefault="00E0192F">
      <w:pPr>
        <w:pStyle w:val="a3"/>
        <w:spacing w:before="17"/>
        <w:rPr>
          <w:sz w:val="18"/>
        </w:rPr>
      </w:pP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投标人全称（公章）：</w:t>
      </w:r>
      <w:r>
        <w:rPr>
          <w:rFonts w:ascii="仿宋_GB2312" w:eastAsia="仿宋_GB2312"/>
          <w:sz w:val="28"/>
          <w:szCs w:val="28"/>
        </w:rPr>
        <w:tab/>
      </w:r>
    </w:p>
    <w:p w:rsidR="00E0192F" w:rsidRDefault="00E0192F">
      <w:pPr>
        <w:pStyle w:val="a3"/>
        <w:spacing w:line="400" w:lineRule="exact"/>
        <w:ind w:right="561" w:firstLineChars="200" w:firstLine="560"/>
        <w:jc w:val="both"/>
        <w:rPr>
          <w:rFonts w:ascii="仿宋_GB2312" w:eastAsia="仿宋_GB2312" w:hint="eastAsia"/>
          <w:sz w:val="28"/>
          <w:szCs w:val="28"/>
        </w:rPr>
      </w:pP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授权代表（签名或私章）：</w:t>
      </w:r>
    </w:p>
    <w:p w:rsidR="00E0192F" w:rsidRDefault="00E0192F">
      <w:pPr>
        <w:pStyle w:val="a3"/>
        <w:spacing w:line="400" w:lineRule="exact"/>
        <w:ind w:right="561" w:firstLineChars="200" w:firstLine="560"/>
        <w:jc w:val="both"/>
        <w:rPr>
          <w:rFonts w:ascii="仿宋_GB2312" w:eastAsia="仿宋_GB2312" w:hint="eastAsia"/>
          <w:sz w:val="28"/>
          <w:szCs w:val="28"/>
        </w:rPr>
      </w:pPr>
    </w:p>
    <w:p w:rsidR="00E0192F" w:rsidRDefault="00104CEE">
      <w:pPr>
        <w:pStyle w:val="a3"/>
        <w:spacing w:line="400" w:lineRule="exact"/>
        <w:ind w:right="561" w:firstLineChars="200" w:firstLine="560"/>
        <w:jc w:val="both"/>
        <w:rPr>
          <w:rFonts w:ascii="仿宋_GB2312" w:eastAsia="仿宋_GB2312" w:hint="eastAsia"/>
          <w:sz w:val="28"/>
          <w:szCs w:val="28"/>
        </w:rPr>
      </w:pPr>
      <w:r>
        <w:rPr>
          <w:rFonts w:ascii="仿宋_GB2312" w:eastAsia="仿宋_GB2312"/>
          <w:sz w:val="28"/>
          <w:szCs w:val="28"/>
        </w:rPr>
        <w:t>注：</w:t>
      </w:r>
      <w:proofErr w:type="gramStart"/>
      <w:r>
        <w:rPr>
          <w:rFonts w:ascii="仿宋_GB2312" w:eastAsia="仿宋_GB2312"/>
          <w:sz w:val="28"/>
          <w:szCs w:val="28"/>
        </w:rPr>
        <w:t>在此表</w:t>
      </w:r>
      <w:proofErr w:type="gramEnd"/>
      <w:r>
        <w:rPr>
          <w:rFonts w:ascii="仿宋_GB2312" w:eastAsia="仿宋_GB2312"/>
          <w:sz w:val="28"/>
          <w:szCs w:val="28"/>
        </w:rPr>
        <w:t>后面按顺序附上各项目的合同复印件。</w:t>
      </w:r>
    </w:p>
    <w:p w:rsidR="00E0192F" w:rsidRDefault="00E0192F">
      <w:pPr>
        <w:sectPr w:rsidR="00E0192F">
          <w:pgSz w:w="11910" w:h="16840"/>
          <w:pgMar w:top="2098" w:right="1474" w:bottom="1985" w:left="1588" w:header="871" w:footer="1474" w:gutter="0"/>
          <w:cols w:space="720"/>
          <w:docGrid w:linePitch="299"/>
        </w:sectPr>
      </w:pPr>
    </w:p>
    <w:p w:rsidR="00E0192F" w:rsidRDefault="00104CEE">
      <w:pPr>
        <w:pStyle w:val="110"/>
        <w:tabs>
          <w:tab w:val="left" w:pos="3540"/>
        </w:tabs>
        <w:ind w:left="0"/>
        <w:jc w:val="center"/>
        <w:rPr>
          <w:rFonts w:ascii="方正小标宋简体" w:eastAsia="方正小标宋简体" w:hint="eastAsia"/>
          <w:sz w:val="36"/>
          <w:szCs w:val="36"/>
        </w:rPr>
      </w:pPr>
      <w:bookmarkStart w:id="2" w:name="_bookmark5"/>
      <w:bookmarkEnd w:id="2"/>
      <w:r>
        <w:rPr>
          <w:rFonts w:ascii="方正小标宋简体" w:eastAsia="方正小标宋简体"/>
          <w:sz w:val="36"/>
          <w:szCs w:val="36"/>
        </w:rPr>
        <w:lastRenderedPageBreak/>
        <w:t>第六章</w:t>
      </w:r>
      <w:r w:rsidR="00552DED">
        <w:rPr>
          <w:rFonts w:ascii="方正小标宋简体" w:eastAsia="方正小标宋简体" w:hint="eastAsia"/>
          <w:sz w:val="36"/>
          <w:szCs w:val="36"/>
        </w:rPr>
        <w:t xml:space="preserve"> </w:t>
      </w:r>
      <w:r>
        <w:rPr>
          <w:rFonts w:ascii="方正小标宋简体" w:eastAsia="方正小标宋简体"/>
          <w:sz w:val="36"/>
          <w:szCs w:val="36"/>
        </w:rPr>
        <w:t>招标程序</w:t>
      </w:r>
    </w:p>
    <w:p w:rsidR="00E0192F" w:rsidRDefault="00E0192F">
      <w:pPr>
        <w:pStyle w:val="a3"/>
        <w:spacing w:before="2"/>
        <w:rPr>
          <w:sz w:val="15"/>
        </w:rPr>
      </w:pPr>
    </w:p>
    <w:p w:rsidR="00E0192F" w:rsidRDefault="00104CEE">
      <w:pPr>
        <w:pStyle w:val="a3"/>
        <w:spacing w:line="520" w:lineRule="exact"/>
        <w:ind w:right="561" w:firstLineChars="200" w:firstLine="560"/>
        <w:jc w:val="both"/>
        <w:rPr>
          <w:rFonts w:ascii="黑体" w:eastAsia="黑体" w:hAnsi="黑体"/>
          <w:sz w:val="28"/>
          <w:szCs w:val="28"/>
        </w:rPr>
      </w:pPr>
      <w:r>
        <w:rPr>
          <w:rFonts w:ascii="黑体" w:eastAsia="黑体" w:hAnsi="黑体"/>
          <w:sz w:val="28"/>
          <w:szCs w:val="28"/>
        </w:rPr>
        <w:t>一、评审原则</w:t>
      </w:r>
    </w:p>
    <w:p w:rsidR="00E0192F" w:rsidRDefault="00104CEE">
      <w:pPr>
        <w:pStyle w:val="a3"/>
        <w:spacing w:line="520" w:lineRule="exact"/>
        <w:ind w:right="59" w:firstLineChars="200" w:firstLine="560"/>
        <w:jc w:val="both"/>
        <w:rPr>
          <w:rFonts w:ascii="仿宋_GB2312" w:eastAsia="仿宋_GB2312" w:hint="eastAsia"/>
          <w:sz w:val="28"/>
          <w:szCs w:val="28"/>
        </w:rPr>
      </w:pPr>
      <w:r>
        <w:rPr>
          <w:rFonts w:ascii="仿宋_GB2312" w:eastAsia="仿宋_GB2312" w:hint="eastAsia"/>
          <w:sz w:val="28"/>
          <w:szCs w:val="28"/>
        </w:rPr>
        <w:t>1</w:t>
      </w:r>
      <w:r>
        <w:rPr>
          <w:rFonts w:ascii="仿宋_GB2312" w:eastAsia="仿宋_GB2312"/>
          <w:sz w:val="28"/>
          <w:szCs w:val="28"/>
        </w:rPr>
        <w:t>、本次</w:t>
      </w:r>
      <w:r>
        <w:rPr>
          <w:rFonts w:ascii="仿宋_GB2312" w:eastAsia="仿宋_GB2312" w:hint="eastAsia"/>
          <w:sz w:val="28"/>
          <w:szCs w:val="28"/>
        </w:rPr>
        <w:t>招标</w:t>
      </w:r>
      <w:r>
        <w:rPr>
          <w:rFonts w:ascii="仿宋_GB2312" w:eastAsia="仿宋_GB2312"/>
          <w:sz w:val="28"/>
          <w:szCs w:val="28"/>
        </w:rPr>
        <w:t>评审工作依据《中华人民共和国政府采购法》以及国家和地方政府采购的有关规定，遵循</w:t>
      </w:r>
      <w:r>
        <w:rPr>
          <w:rFonts w:ascii="仿宋_GB2312" w:eastAsia="仿宋_GB2312"/>
          <w:sz w:val="28"/>
          <w:szCs w:val="28"/>
        </w:rPr>
        <w:t>“</w:t>
      </w:r>
      <w:r>
        <w:rPr>
          <w:rFonts w:ascii="仿宋_GB2312" w:eastAsia="仿宋_GB2312"/>
          <w:sz w:val="28"/>
          <w:szCs w:val="28"/>
        </w:rPr>
        <w:t>公开、公平、公正、择优、诚实信用</w:t>
      </w:r>
      <w:r>
        <w:rPr>
          <w:rFonts w:ascii="仿宋_GB2312" w:eastAsia="仿宋_GB2312"/>
          <w:sz w:val="28"/>
          <w:szCs w:val="28"/>
        </w:rPr>
        <w:t>”</w:t>
      </w:r>
      <w:r>
        <w:rPr>
          <w:rFonts w:ascii="仿宋_GB2312" w:eastAsia="仿宋_GB2312"/>
          <w:sz w:val="28"/>
          <w:szCs w:val="28"/>
        </w:rPr>
        <w:t>的原则</w:t>
      </w:r>
      <w:r>
        <w:rPr>
          <w:rFonts w:ascii="仿宋_GB2312" w:eastAsia="仿宋_GB2312" w:hint="eastAsia"/>
          <w:sz w:val="28"/>
          <w:szCs w:val="28"/>
        </w:rPr>
        <w:t>进行。</w:t>
      </w:r>
    </w:p>
    <w:p w:rsidR="00E0192F" w:rsidRDefault="00104CEE">
      <w:pPr>
        <w:pStyle w:val="a3"/>
        <w:spacing w:line="520" w:lineRule="exact"/>
        <w:ind w:right="561" w:firstLineChars="200" w:firstLine="560"/>
        <w:jc w:val="both"/>
        <w:rPr>
          <w:rFonts w:ascii="仿宋_GB2312" w:eastAsia="仿宋_GB2312" w:hint="eastAsia"/>
          <w:sz w:val="28"/>
          <w:szCs w:val="28"/>
        </w:rPr>
      </w:pPr>
      <w:r>
        <w:rPr>
          <w:rFonts w:ascii="仿宋_GB2312" w:eastAsia="仿宋_GB2312" w:hint="eastAsia"/>
          <w:sz w:val="28"/>
          <w:szCs w:val="28"/>
        </w:rPr>
        <w:t>2</w:t>
      </w:r>
      <w:r>
        <w:rPr>
          <w:rFonts w:ascii="仿宋_GB2312" w:eastAsia="仿宋_GB2312"/>
          <w:sz w:val="28"/>
          <w:szCs w:val="28"/>
        </w:rPr>
        <w:t>、本次评审采用综合评分法。</w:t>
      </w:r>
    </w:p>
    <w:p w:rsidR="00E0192F" w:rsidRDefault="00104CEE">
      <w:pPr>
        <w:pStyle w:val="a3"/>
        <w:spacing w:line="520" w:lineRule="exact"/>
        <w:ind w:right="561" w:firstLineChars="200" w:firstLine="560"/>
        <w:jc w:val="both"/>
        <w:rPr>
          <w:rFonts w:ascii="黑体" w:eastAsia="黑体" w:hAnsi="黑体"/>
          <w:sz w:val="28"/>
          <w:szCs w:val="28"/>
        </w:rPr>
      </w:pPr>
      <w:r>
        <w:rPr>
          <w:rFonts w:ascii="黑体" w:eastAsia="黑体" w:hAnsi="黑体"/>
          <w:sz w:val="28"/>
          <w:szCs w:val="28"/>
        </w:rPr>
        <w:t>二、招标程序和评审方法</w:t>
      </w:r>
    </w:p>
    <w:p w:rsidR="00E0192F" w:rsidRDefault="00104CEE">
      <w:pPr>
        <w:pStyle w:val="a3"/>
        <w:spacing w:line="520" w:lineRule="exact"/>
        <w:ind w:right="-83" w:firstLineChars="200" w:firstLine="560"/>
        <w:jc w:val="both"/>
        <w:rPr>
          <w:rFonts w:ascii="仿宋_GB2312" w:eastAsia="仿宋_GB2312" w:hint="eastAsia"/>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专家组</w:t>
      </w:r>
      <w:r>
        <w:rPr>
          <w:rFonts w:ascii="仿宋_GB2312" w:eastAsia="仿宋_GB2312"/>
          <w:sz w:val="28"/>
          <w:szCs w:val="28"/>
        </w:rPr>
        <w:t>对响应文件的有效性、完整性和响应程度进行审查。通过初步评审的投标人必须不少于</w:t>
      </w:r>
      <w:r>
        <w:rPr>
          <w:rFonts w:ascii="仿宋_GB2312" w:eastAsia="仿宋_GB2312" w:hint="eastAsia"/>
          <w:sz w:val="28"/>
          <w:szCs w:val="28"/>
        </w:rPr>
        <w:t>2</w:t>
      </w:r>
      <w:r>
        <w:rPr>
          <w:rFonts w:ascii="仿宋_GB2312" w:eastAsia="仿宋_GB2312"/>
          <w:sz w:val="28"/>
          <w:szCs w:val="28"/>
        </w:rPr>
        <w:t>家，否则招标失败。</w:t>
      </w:r>
    </w:p>
    <w:p w:rsidR="00E0192F" w:rsidRDefault="00104CEE">
      <w:pPr>
        <w:pStyle w:val="a3"/>
        <w:spacing w:line="520" w:lineRule="exact"/>
        <w:ind w:firstLineChars="200" w:firstLine="560"/>
        <w:jc w:val="both"/>
        <w:rPr>
          <w:rFonts w:ascii="仿宋_GB2312" w:eastAsia="仿宋_GB2312" w:hint="eastAsia"/>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专家组</w:t>
      </w:r>
      <w:r>
        <w:rPr>
          <w:rFonts w:ascii="仿宋_GB2312" w:eastAsia="仿宋_GB2312"/>
          <w:sz w:val="28"/>
          <w:szCs w:val="28"/>
        </w:rPr>
        <w:t>所有成员应当集中与单一投标人分别进行招标。</w:t>
      </w:r>
    </w:p>
    <w:p w:rsidR="00E0192F" w:rsidRDefault="00104CEE">
      <w:pPr>
        <w:pStyle w:val="a3"/>
        <w:spacing w:line="520" w:lineRule="exact"/>
        <w:ind w:firstLineChars="200" w:firstLine="560"/>
        <w:jc w:val="both"/>
        <w:rPr>
          <w:rFonts w:ascii="仿宋_GB2312" w:eastAsia="仿宋_GB2312" w:hint="eastAsia"/>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专家</w:t>
      </w:r>
      <w:r>
        <w:rPr>
          <w:rFonts w:ascii="仿宋_GB2312" w:eastAsia="仿宋_GB2312"/>
          <w:sz w:val="28"/>
          <w:szCs w:val="28"/>
        </w:rPr>
        <w:t>组采用综合评分法对投标人的响应文件进行综合评分。</w:t>
      </w:r>
    </w:p>
    <w:p w:rsidR="00E0192F" w:rsidRDefault="00104CEE">
      <w:pPr>
        <w:pStyle w:val="Style12"/>
        <w:spacing w:line="520" w:lineRule="exact"/>
        <w:ind w:firstLine="560"/>
        <w:rPr>
          <w:rFonts w:ascii="黑体" w:eastAsia="黑体" w:hAnsi="黑体" w:cs="Noto Sans CJK JP Regular"/>
          <w:kern w:val="0"/>
          <w:sz w:val="28"/>
          <w:szCs w:val="28"/>
          <w:lang w:val="zh-CN" w:bidi="zh-CN"/>
        </w:rPr>
      </w:pPr>
      <w:r>
        <w:rPr>
          <w:rFonts w:ascii="黑体" w:eastAsia="黑体" w:hAnsi="黑体" w:cs="Noto Sans CJK JP Regular" w:hint="eastAsia"/>
          <w:kern w:val="0"/>
          <w:sz w:val="28"/>
          <w:szCs w:val="28"/>
          <w:lang w:val="zh-CN" w:bidi="zh-CN"/>
        </w:rPr>
        <w:t>三、评标标准</w:t>
      </w:r>
    </w:p>
    <w:p w:rsidR="00E0192F" w:rsidRDefault="00104CEE">
      <w:pPr>
        <w:spacing w:line="520" w:lineRule="exact"/>
        <w:ind w:firstLineChars="200" w:firstLine="560"/>
        <w:rPr>
          <w:rFonts w:ascii="仿宋_GB2312" w:eastAsia="仿宋_GB2312" w:hAnsi="Noto Sans CJK JP Regular" w:cs="Noto Sans CJK JP Regular" w:hint="eastAsia"/>
          <w:kern w:val="0"/>
          <w:sz w:val="28"/>
          <w:szCs w:val="28"/>
          <w:lang w:val="zh-CN" w:bidi="zh-CN"/>
        </w:rPr>
      </w:pPr>
      <w:r>
        <w:rPr>
          <w:rFonts w:ascii="仿宋_GB2312" w:eastAsia="仿宋_GB2312" w:hAnsi="Noto Sans CJK JP Regular" w:cs="Noto Sans CJK JP Regular" w:hint="eastAsia"/>
          <w:kern w:val="0"/>
          <w:sz w:val="28"/>
          <w:szCs w:val="28"/>
          <w:lang w:val="zh-CN" w:bidi="zh-CN"/>
        </w:rPr>
        <w:t>1、价格（15分）。以通过评审后有效最终报价的最低报价为评标基准价。投标报价得分=（评标基准价/投标报价）×15。</w:t>
      </w:r>
    </w:p>
    <w:p w:rsidR="00E0192F" w:rsidRDefault="00104CEE">
      <w:pPr>
        <w:spacing w:line="520" w:lineRule="exact"/>
        <w:ind w:firstLineChars="200" w:firstLine="560"/>
        <w:rPr>
          <w:rFonts w:ascii="仿宋_GB2312" w:eastAsia="仿宋_GB2312" w:hAnsi="Noto Sans CJK JP Regular" w:cs="Noto Sans CJK JP Regular" w:hint="eastAsia"/>
          <w:kern w:val="0"/>
          <w:sz w:val="28"/>
          <w:szCs w:val="28"/>
          <w:lang w:val="zh-CN" w:bidi="zh-CN"/>
        </w:rPr>
      </w:pPr>
      <w:r>
        <w:rPr>
          <w:rFonts w:ascii="仿宋_GB2312" w:eastAsia="仿宋_GB2312" w:hAnsi="Noto Sans CJK JP Regular" w:cs="Noto Sans CJK JP Regular" w:hint="eastAsia"/>
          <w:kern w:val="0"/>
          <w:sz w:val="28"/>
          <w:szCs w:val="28"/>
          <w:lang w:val="zh-CN" w:bidi="zh-CN"/>
        </w:rPr>
        <w:t>2、方案（60分）。投标方案对本项目要求有实质性响应，有相对应的任务分工、人员安排、</w:t>
      </w:r>
      <w:r w:rsidR="009C35A9">
        <w:rPr>
          <w:rFonts w:ascii="仿宋_GB2312" w:eastAsia="仿宋_GB2312" w:hAnsi="Noto Sans CJK JP Regular" w:cs="Noto Sans CJK JP Regular" w:hint="eastAsia"/>
          <w:kern w:val="0"/>
          <w:sz w:val="28"/>
          <w:szCs w:val="28"/>
          <w:lang w:val="zh-CN" w:bidi="zh-CN"/>
        </w:rPr>
        <w:t>验收</w:t>
      </w:r>
      <w:r>
        <w:rPr>
          <w:rFonts w:ascii="仿宋_GB2312" w:eastAsia="仿宋_GB2312" w:hAnsi="Noto Sans CJK JP Regular" w:cs="Noto Sans CJK JP Regular" w:hint="eastAsia"/>
          <w:kern w:val="0"/>
          <w:sz w:val="28"/>
          <w:szCs w:val="28"/>
          <w:lang w:val="zh-CN" w:bidi="zh-CN"/>
        </w:rPr>
        <w:t>方式、技术手段和成果形式，有切实可行的项目进度管理、质量管理、过程管理、档案管理和财务管理等。对“千村引领、万村升级”工程</w:t>
      </w:r>
      <w:r w:rsidR="009C35A9">
        <w:rPr>
          <w:rFonts w:ascii="仿宋_GB2312" w:eastAsia="仿宋_GB2312" w:hAnsi="Noto Sans CJK JP Regular" w:cs="Noto Sans CJK JP Regular" w:hint="eastAsia"/>
          <w:kern w:val="0"/>
          <w:sz w:val="28"/>
          <w:szCs w:val="28"/>
          <w:lang w:val="zh-CN" w:bidi="zh-CN"/>
        </w:rPr>
        <w:t>相关</w:t>
      </w:r>
      <w:r>
        <w:rPr>
          <w:rFonts w:ascii="仿宋_GB2312" w:eastAsia="仿宋_GB2312" w:hAnsi="Noto Sans CJK JP Regular" w:cs="Noto Sans CJK JP Regular" w:hint="eastAsia"/>
          <w:kern w:val="0"/>
          <w:sz w:val="28"/>
          <w:szCs w:val="28"/>
          <w:lang w:val="zh-CN" w:bidi="zh-CN"/>
        </w:rPr>
        <w:t>工作有深入了解，方案全面、科学、合理，有较强的针对性和可操作性，能够保证完成项目任务的，得45-60分；方案比较全面、比较合理，基本能够保证完成项目任务的，得30-45分；方案不全面、不合理，较难保证完成项目任务的，得0-30分。</w:t>
      </w:r>
    </w:p>
    <w:p w:rsidR="00E0192F" w:rsidRDefault="00104CEE">
      <w:pPr>
        <w:spacing w:line="520" w:lineRule="exact"/>
        <w:ind w:firstLineChars="200" w:firstLine="560"/>
        <w:rPr>
          <w:rFonts w:ascii="仿宋_GB2312" w:eastAsia="仿宋_GB2312" w:hAnsi="Noto Sans CJK JP Regular" w:cs="Noto Sans CJK JP Regular" w:hint="eastAsia"/>
          <w:kern w:val="0"/>
          <w:sz w:val="28"/>
          <w:szCs w:val="28"/>
          <w:lang w:val="zh-CN" w:bidi="zh-CN"/>
        </w:rPr>
      </w:pPr>
      <w:r>
        <w:rPr>
          <w:rFonts w:ascii="仿宋_GB2312" w:eastAsia="仿宋_GB2312" w:hAnsi="Noto Sans CJK JP Regular" w:cs="Noto Sans CJK JP Regular" w:hint="eastAsia"/>
          <w:kern w:val="0"/>
          <w:sz w:val="28"/>
          <w:szCs w:val="28"/>
          <w:lang w:val="zh-CN" w:bidi="zh-CN"/>
        </w:rPr>
        <w:t>3、资信（20分）。近三年（202</w:t>
      </w:r>
      <w:r w:rsidR="009C35A9">
        <w:rPr>
          <w:rFonts w:ascii="仿宋_GB2312" w:eastAsia="仿宋_GB2312" w:hAnsi="Noto Sans CJK JP Regular" w:cs="Noto Sans CJK JP Regular" w:hint="eastAsia"/>
          <w:kern w:val="0"/>
          <w:sz w:val="28"/>
          <w:szCs w:val="28"/>
          <w:lang w:val="zh-CN" w:bidi="zh-CN"/>
        </w:rPr>
        <w:t>3</w:t>
      </w:r>
      <w:r>
        <w:rPr>
          <w:rFonts w:ascii="仿宋_GB2312" w:eastAsia="仿宋_GB2312" w:hAnsi="Noto Sans CJK JP Regular" w:cs="Noto Sans CJK JP Regular" w:hint="eastAsia"/>
          <w:kern w:val="0"/>
          <w:sz w:val="28"/>
          <w:szCs w:val="28"/>
          <w:lang w:val="zh-CN" w:bidi="zh-CN"/>
        </w:rPr>
        <w:t>年</w:t>
      </w:r>
      <w:r w:rsidR="009C35A9">
        <w:rPr>
          <w:rFonts w:ascii="仿宋_GB2312" w:eastAsia="仿宋_GB2312" w:hAnsi="Noto Sans CJK JP Regular" w:cs="Noto Sans CJK JP Regular" w:hint="eastAsia"/>
          <w:kern w:val="0"/>
          <w:sz w:val="28"/>
          <w:szCs w:val="28"/>
          <w:lang w:val="zh-CN" w:bidi="zh-CN"/>
        </w:rPr>
        <w:t>10</w:t>
      </w:r>
      <w:r>
        <w:rPr>
          <w:rFonts w:ascii="仿宋_GB2312" w:eastAsia="仿宋_GB2312" w:hAnsi="Noto Sans CJK JP Regular" w:cs="Noto Sans CJK JP Regular" w:hint="eastAsia"/>
          <w:kern w:val="0"/>
          <w:sz w:val="28"/>
          <w:szCs w:val="28"/>
          <w:lang w:val="zh-CN" w:bidi="zh-CN"/>
        </w:rPr>
        <w:t>月以来）承担地市级及以上政府部门委托的第三</w:t>
      </w:r>
      <w:proofErr w:type="gramStart"/>
      <w:r>
        <w:rPr>
          <w:rFonts w:ascii="仿宋_GB2312" w:eastAsia="仿宋_GB2312" w:hAnsi="Noto Sans CJK JP Regular" w:cs="Noto Sans CJK JP Regular" w:hint="eastAsia"/>
          <w:kern w:val="0"/>
          <w:sz w:val="28"/>
          <w:szCs w:val="28"/>
          <w:lang w:val="zh-CN" w:bidi="zh-CN"/>
        </w:rPr>
        <w:t>方考核</w:t>
      </w:r>
      <w:proofErr w:type="gramEnd"/>
      <w:r>
        <w:rPr>
          <w:rFonts w:ascii="仿宋_GB2312" w:eastAsia="仿宋_GB2312" w:hAnsi="Noto Sans CJK JP Regular" w:cs="Noto Sans CJK JP Regular" w:hint="eastAsia"/>
          <w:kern w:val="0"/>
          <w:sz w:val="28"/>
          <w:szCs w:val="28"/>
          <w:lang w:val="zh-CN" w:bidi="zh-CN"/>
        </w:rPr>
        <w:t>验收、竣工验收、绩效评价或质量检查技术服</w:t>
      </w:r>
      <w:r>
        <w:rPr>
          <w:rFonts w:ascii="仿宋_GB2312" w:eastAsia="仿宋_GB2312" w:hAnsi="Noto Sans CJK JP Regular" w:cs="Noto Sans CJK JP Regular" w:hint="eastAsia"/>
          <w:kern w:val="0"/>
          <w:sz w:val="28"/>
          <w:szCs w:val="28"/>
          <w:lang w:val="zh-CN" w:bidi="zh-CN"/>
        </w:rPr>
        <w:lastRenderedPageBreak/>
        <w:t>务项目（非农村人居环境整治、农村改厕、和美乡村建设项目），每提供一个得1分，最高得10分；投标人承担过县级及以上农村人居环境整治、农村改厕或和美乡村建设项目核查、验收任务的，县级的一个得1分，市级及以上的一个得2分，最高得10分。须提供承担项目的合同复印件，并加盖投标单位公章。（0-20分）</w:t>
      </w:r>
    </w:p>
    <w:p w:rsidR="00E0192F" w:rsidRDefault="00104CEE">
      <w:pPr>
        <w:spacing w:line="520" w:lineRule="exact"/>
        <w:ind w:firstLineChars="200" w:firstLine="560"/>
        <w:rPr>
          <w:rFonts w:ascii="仿宋_GB2312" w:eastAsia="仿宋_GB2312" w:hAnsi="Noto Sans CJK JP Regular" w:cs="Noto Sans CJK JP Regular" w:hint="eastAsia"/>
          <w:kern w:val="0"/>
          <w:sz w:val="28"/>
          <w:szCs w:val="28"/>
          <w:lang w:val="zh-CN" w:bidi="zh-CN"/>
        </w:rPr>
      </w:pPr>
      <w:r>
        <w:rPr>
          <w:rFonts w:ascii="仿宋_GB2312" w:eastAsia="仿宋_GB2312" w:hAnsi="Noto Sans CJK JP Regular" w:cs="Noto Sans CJK JP Regular" w:hint="eastAsia"/>
          <w:kern w:val="0"/>
          <w:sz w:val="28"/>
          <w:szCs w:val="28"/>
          <w:lang w:val="zh-CN" w:bidi="zh-CN"/>
        </w:rPr>
        <w:t>4、企业信誉（5分）。企业信誉好，每获得一项信誉得1分，最高得5分。（0-5分）</w:t>
      </w:r>
    </w:p>
    <w:p w:rsidR="00E0192F" w:rsidRDefault="00104CEE">
      <w:pPr>
        <w:spacing w:line="520" w:lineRule="exact"/>
        <w:ind w:firstLineChars="200" w:firstLine="560"/>
        <w:rPr>
          <w:rFonts w:ascii="仿宋_GB2312" w:eastAsia="仿宋_GB2312" w:hAnsi="Noto Sans CJK JP Regular" w:cs="Noto Sans CJK JP Regular" w:hint="eastAsia"/>
          <w:kern w:val="0"/>
          <w:sz w:val="28"/>
          <w:szCs w:val="28"/>
          <w:lang w:val="zh-CN" w:bidi="zh-CN"/>
        </w:rPr>
      </w:pPr>
      <w:r>
        <w:rPr>
          <w:rFonts w:ascii="仿宋_GB2312" w:eastAsia="仿宋_GB2312" w:hAnsi="Noto Sans CJK JP Regular" w:cs="Noto Sans CJK JP Regular" w:hint="eastAsia"/>
          <w:kern w:val="0"/>
          <w:sz w:val="28"/>
          <w:szCs w:val="28"/>
          <w:lang w:val="zh-CN" w:bidi="zh-CN"/>
        </w:rPr>
        <w:t>具体得分由专家评委在规定的分值范围内独立评价。根据每位评委的独立评价打分，计算出各投标单位的平均得分。由评标委员会按平均得分由高到低的顺序排序，推荐得分最高者为中标候选单位，报请评标领导小组。在确定中标候选人顺序时，若有相同得分的，则依次按投标报价进行比较，低者顺序居前。</w:t>
      </w:r>
    </w:p>
    <w:sectPr w:rsidR="00E0192F" w:rsidSect="00E0192F">
      <w:pgSz w:w="11906" w:h="16838"/>
      <w:pgMar w:top="2098" w:right="1474" w:bottom="1985" w:left="1588" w:header="851" w:footer="158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5D5" w:rsidRDefault="00D965D5">
      <w:pPr>
        <w:spacing w:line="240" w:lineRule="auto"/>
      </w:pPr>
      <w:r>
        <w:separator/>
      </w:r>
    </w:p>
  </w:endnote>
  <w:endnote w:type="continuationSeparator" w:id="0">
    <w:p w:rsidR="00D965D5" w:rsidRDefault="00D96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oto Sans CJK JP Regular">
    <w:altName w:val="Arial"/>
    <w:charset w:val="00"/>
    <w:family w:val="auto"/>
    <w:pitch w:val="default"/>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Noto Sans Mono CJK JP Regular">
    <w:altName w:val="Arial"/>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92F" w:rsidRDefault="00E0192F">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7457"/>
      <w:docPartObj>
        <w:docPartGallery w:val="AutoText"/>
      </w:docPartObj>
    </w:sdtPr>
    <w:sdtEndPr/>
    <w:sdtContent>
      <w:p w:rsidR="00E0192F" w:rsidRDefault="00104CEE">
        <w:pPr>
          <w:pStyle w:val="a4"/>
        </w:pPr>
        <w:r>
          <w:rPr>
            <w:rFonts w:asciiTheme="minorEastAsia" w:hAnsiTheme="minorEastAsia" w:hint="eastAsia"/>
            <w:sz w:val="28"/>
            <w:szCs w:val="28"/>
          </w:rPr>
          <w:t xml:space="preserve">— </w:t>
        </w:r>
        <w:r w:rsidR="00E0192F">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sidR="00E0192F">
          <w:rPr>
            <w:rFonts w:asciiTheme="minorEastAsia" w:hAnsiTheme="minorEastAsia"/>
            <w:sz w:val="28"/>
            <w:szCs w:val="28"/>
          </w:rPr>
          <w:fldChar w:fldCharType="separate"/>
        </w:r>
        <w:r w:rsidR="004A4616" w:rsidRPr="004A4616">
          <w:rPr>
            <w:rFonts w:asciiTheme="minorEastAsia" w:hAnsiTheme="minorEastAsia"/>
            <w:noProof/>
            <w:sz w:val="28"/>
            <w:szCs w:val="28"/>
            <w:lang w:val="zh-CN"/>
          </w:rPr>
          <w:t>18</w:t>
        </w:r>
        <w:r w:rsidR="00E0192F">
          <w:rPr>
            <w:rFonts w:asciiTheme="minorEastAsia" w:hAnsiTheme="minorEastAsia"/>
            <w:sz w:val="28"/>
            <w:szCs w:val="28"/>
          </w:rPr>
          <w:fldChar w:fldCharType="end"/>
        </w:r>
        <w:r>
          <w:rPr>
            <w:rFonts w:asciiTheme="minorEastAsia" w:hAnsiTheme="minorEastAsia" w:hint="eastAsia"/>
            <w:sz w:val="28"/>
            <w:szCs w:val="28"/>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7431"/>
      <w:docPartObj>
        <w:docPartGallery w:val="AutoText"/>
      </w:docPartObj>
    </w:sdtPr>
    <w:sdtEndPr>
      <w:rPr>
        <w:rFonts w:asciiTheme="minorEastAsia" w:hAnsiTheme="minorEastAsia"/>
        <w:sz w:val="28"/>
        <w:szCs w:val="28"/>
      </w:rPr>
    </w:sdtEndPr>
    <w:sdtContent>
      <w:p w:rsidR="00E0192F" w:rsidRDefault="00104CEE">
        <w:pPr>
          <w:pStyle w:val="a4"/>
          <w:ind w:rightChars="43" w:right="90"/>
          <w:jc w:val="right"/>
          <w:rPr>
            <w:rFonts w:asciiTheme="minorEastAsia" w:hAnsiTheme="minorEastAsia"/>
            <w:sz w:val="28"/>
            <w:szCs w:val="28"/>
          </w:rPr>
        </w:pPr>
        <w:r>
          <w:rPr>
            <w:rFonts w:asciiTheme="minorEastAsia" w:hAnsiTheme="minorEastAsia" w:hint="eastAsia"/>
            <w:sz w:val="28"/>
            <w:szCs w:val="28"/>
          </w:rPr>
          <w:t xml:space="preserve">— </w:t>
        </w:r>
        <w:r w:rsidR="00E0192F">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sidR="00E0192F">
          <w:rPr>
            <w:rFonts w:asciiTheme="minorEastAsia" w:hAnsiTheme="minorEastAsia"/>
            <w:sz w:val="28"/>
            <w:szCs w:val="28"/>
          </w:rPr>
          <w:fldChar w:fldCharType="separate"/>
        </w:r>
        <w:r w:rsidR="004A4616" w:rsidRPr="004A4616">
          <w:rPr>
            <w:rFonts w:asciiTheme="minorEastAsia" w:hAnsiTheme="minorEastAsia"/>
            <w:noProof/>
            <w:sz w:val="28"/>
            <w:szCs w:val="28"/>
            <w:lang w:val="zh-CN"/>
          </w:rPr>
          <w:t>19</w:t>
        </w:r>
        <w:r w:rsidR="00E0192F">
          <w:rPr>
            <w:rFonts w:asciiTheme="minorEastAsia" w:hAnsiTheme="minorEastAsia"/>
            <w:sz w:val="28"/>
            <w:szCs w:val="28"/>
          </w:rPr>
          <w:fldChar w:fldCharType="end"/>
        </w:r>
        <w:r>
          <w:rPr>
            <w:rFonts w:asciiTheme="minorEastAsia" w:hAnsiTheme="minorEastAsia" w:hint="eastAsia"/>
            <w:sz w:val="28"/>
            <w:szCs w:val="2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5D5" w:rsidRDefault="00D965D5">
      <w:pPr>
        <w:spacing w:line="240" w:lineRule="auto"/>
      </w:pPr>
      <w:r>
        <w:separator/>
      </w:r>
    </w:p>
  </w:footnote>
  <w:footnote w:type="continuationSeparator" w:id="0">
    <w:p w:rsidR="00D965D5" w:rsidRDefault="00D965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92F" w:rsidRDefault="00E0192F">
    <w:pPr>
      <w:pStyle w:val="a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92F" w:rsidRDefault="00E0192F">
    <w:pPr>
      <w:pStyle w:val="a3"/>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01333"/>
    <w:rsid w:val="00001BDF"/>
    <w:rsid w:val="00016B62"/>
    <w:rsid w:val="00026AB2"/>
    <w:rsid w:val="00051202"/>
    <w:rsid w:val="0005285E"/>
    <w:rsid w:val="0005788F"/>
    <w:rsid w:val="00060066"/>
    <w:rsid w:val="000703EC"/>
    <w:rsid w:val="00070C95"/>
    <w:rsid w:val="00075669"/>
    <w:rsid w:val="0007658D"/>
    <w:rsid w:val="00080BF9"/>
    <w:rsid w:val="00084EA5"/>
    <w:rsid w:val="00085549"/>
    <w:rsid w:val="00090897"/>
    <w:rsid w:val="000935DF"/>
    <w:rsid w:val="0009404F"/>
    <w:rsid w:val="00094BCD"/>
    <w:rsid w:val="0009597E"/>
    <w:rsid w:val="000A3FA7"/>
    <w:rsid w:val="000A7EED"/>
    <w:rsid w:val="000B1B2C"/>
    <w:rsid w:val="000B3521"/>
    <w:rsid w:val="000B3EF5"/>
    <w:rsid w:val="000B73AA"/>
    <w:rsid w:val="000C3978"/>
    <w:rsid w:val="000D7EB8"/>
    <w:rsid w:val="000E0372"/>
    <w:rsid w:val="000E4C21"/>
    <w:rsid w:val="000E6B2E"/>
    <w:rsid w:val="000F3045"/>
    <w:rsid w:val="000F4057"/>
    <w:rsid w:val="00104CEE"/>
    <w:rsid w:val="00106095"/>
    <w:rsid w:val="0011200E"/>
    <w:rsid w:val="00120EAD"/>
    <w:rsid w:val="00121DBC"/>
    <w:rsid w:val="001341F7"/>
    <w:rsid w:val="00137C72"/>
    <w:rsid w:val="00140571"/>
    <w:rsid w:val="00146A36"/>
    <w:rsid w:val="00151070"/>
    <w:rsid w:val="00152BC0"/>
    <w:rsid w:val="001625CF"/>
    <w:rsid w:val="00162646"/>
    <w:rsid w:val="001730E1"/>
    <w:rsid w:val="00174769"/>
    <w:rsid w:val="00174BFC"/>
    <w:rsid w:val="00175D81"/>
    <w:rsid w:val="00182F73"/>
    <w:rsid w:val="0018369E"/>
    <w:rsid w:val="00183CF0"/>
    <w:rsid w:val="00184ECE"/>
    <w:rsid w:val="001850D5"/>
    <w:rsid w:val="0018535C"/>
    <w:rsid w:val="001874A8"/>
    <w:rsid w:val="00193636"/>
    <w:rsid w:val="00196477"/>
    <w:rsid w:val="001A322A"/>
    <w:rsid w:val="001B067F"/>
    <w:rsid w:val="001B1A49"/>
    <w:rsid w:val="001C6CD3"/>
    <w:rsid w:val="001D0A52"/>
    <w:rsid w:val="001D1D1D"/>
    <w:rsid w:val="001D6B74"/>
    <w:rsid w:val="001E2350"/>
    <w:rsid w:val="001E28D3"/>
    <w:rsid w:val="001E3017"/>
    <w:rsid w:val="001E47B0"/>
    <w:rsid w:val="001E4832"/>
    <w:rsid w:val="001F08DC"/>
    <w:rsid w:val="001F6956"/>
    <w:rsid w:val="002077BB"/>
    <w:rsid w:val="00212CD6"/>
    <w:rsid w:val="00213444"/>
    <w:rsid w:val="00220FC8"/>
    <w:rsid w:val="00227052"/>
    <w:rsid w:val="002334EB"/>
    <w:rsid w:val="00237D9C"/>
    <w:rsid w:val="0025019D"/>
    <w:rsid w:val="00255C4E"/>
    <w:rsid w:val="00261086"/>
    <w:rsid w:val="00281715"/>
    <w:rsid w:val="00285DB4"/>
    <w:rsid w:val="00286CFF"/>
    <w:rsid w:val="0029759D"/>
    <w:rsid w:val="002A6CBA"/>
    <w:rsid w:val="002B019B"/>
    <w:rsid w:val="002E0266"/>
    <w:rsid w:val="002E271F"/>
    <w:rsid w:val="002E3254"/>
    <w:rsid w:val="002E7661"/>
    <w:rsid w:val="002F0B1E"/>
    <w:rsid w:val="002F20E3"/>
    <w:rsid w:val="002F5DDA"/>
    <w:rsid w:val="00307ED4"/>
    <w:rsid w:val="0031706D"/>
    <w:rsid w:val="00331566"/>
    <w:rsid w:val="003465D6"/>
    <w:rsid w:val="00347734"/>
    <w:rsid w:val="003528D6"/>
    <w:rsid w:val="0035769D"/>
    <w:rsid w:val="003612C8"/>
    <w:rsid w:val="00364508"/>
    <w:rsid w:val="00364E97"/>
    <w:rsid w:val="00372E41"/>
    <w:rsid w:val="0038009E"/>
    <w:rsid w:val="00383358"/>
    <w:rsid w:val="00384009"/>
    <w:rsid w:val="0038464B"/>
    <w:rsid w:val="003851C5"/>
    <w:rsid w:val="00387FA8"/>
    <w:rsid w:val="00390874"/>
    <w:rsid w:val="0039095A"/>
    <w:rsid w:val="00395D2E"/>
    <w:rsid w:val="003977CA"/>
    <w:rsid w:val="003A053B"/>
    <w:rsid w:val="003A0E97"/>
    <w:rsid w:val="003A11FD"/>
    <w:rsid w:val="003A23FA"/>
    <w:rsid w:val="003A47E8"/>
    <w:rsid w:val="003D0259"/>
    <w:rsid w:val="003D0760"/>
    <w:rsid w:val="003D21FE"/>
    <w:rsid w:val="003E61B5"/>
    <w:rsid w:val="003F4171"/>
    <w:rsid w:val="003F732A"/>
    <w:rsid w:val="003F7B24"/>
    <w:rsid w:val="0041449C"/>
    <w:rsid w:val="00415025"/>
    <w:rsid w:val="00422E63"/>
    <w:rsid w:val="00424EAC"/>
    <w:rsid w:val="004276F7"/>
    <w:rsid w:val="00432E7B"/>
    <w:rsid w:val="0043587C"/>
    <w:rsid w:val="00441C80"/>
    <w:rsid w:val="00444779"/>
    <w:rsid w:val="00447A71"/>
    <w:rsid w:val="004555F8"/>
    <w:rsid w:val="00465474"/>
    <w:rsid w:val="004659DF"/>
    <w:rsid w:val="00466487"/>
    <w:rsid w:val="004701FB"/>
    <w:rsid w:val="0047238D"/>
    <w:rsid w:val="004727DE"/>
    <w:rsid w:val="004872A9"/>
    <w:rsid w:val="00493D71"/>
    <w:rsid w:val="004A14C2"/>
    <w:rsid w:val="004A4616"/>
    <w:rsid w:val="004B74FD"/>
    <w:rsid w:val="004C202B"/>
    <w:rsid w:val="004C653E"/>
    <w:rsid w:val="004C7D2F"/>
    <w:rsid w:val="004D076F"/>
    <w:rsid w:val="004D37D3"/>
    <w:rsid w:val="004D4078"/>
    <w:rsid w:val="004D4D7D"/>
    <w:rsid w:val="004D5FEB"/>
    <w:rsid w:val="004E0E78"/>
    <w:rsid w:val="004F022F"/>
    <w:rsid w:val="004F4B01"/>
    <w:rsid w:val="00500A85"/>
    <w:rsid w:val="00502008"/>
    <w:rsid w:val="00516CE5"/>
    <w:rsid w:val="0051745B"/>
    <w:rsid w:val="00517B67"/>
    <w:rsid w:val="00520B96"/>
    <w:rsid w:val="00525894"/>
    <w:rsid w:val="0053029D"/>
    <w:rsid w:val="00537B2D"/>
    <w:rsid w:val="00552DED"/>
    <w:rsid w:val="0056460E"/>
    <w:rsid w:val="00564A9E"/>
    <w:rsid w:val="005706A7"/>
    <w:rsid w:val="00571550"/>
    <w:rsid w:val="005734A7"/>
    <w:rsid w:val="0057671F"/>
    <w:rsid w:val="005769CD"/>
    <w:rsid w:val="00577538"/>
    <w:rsid w:val="00580403"/>
    <w:rsid w:val="005839DC"/>
    <w:rsid w:val="005920E2"/>
    <w:rsid w:val="0059215E"/>
    <w:rsid w:val="00595A52"/>
    <w:rsid w:val="005B2AC6"/>
    <w:rsid w:val="005B471C"/>
    <w:rsid w:val="005C2034"/>
    <w:rsid w:val="005C2F94"/>
    <w:rsid w:val="005C382D"/>
    <w:rsid w:val="005D03A3"/>
    <w:rsid w:val="005D688E"/>
    <w:rsid w:val="005D7FF6"/>
    <w:rsid w:val="005E192E"/>
    <w:rsid w:val="005E6713"/>
    <w:rsid w:val="005E6BF4"/>
    <w:rsid w:val="005F1107"/>
    <w:rsid w:val="00600FA9"/>
    <w:rsid w:val="006022BE"/>
    <w:rsid w:val="006067DF"/>
    <w:rsid w:val="00606DDA"/>
    <w:rsid w:val="006207EF"/>
    <w:rsid w:val="00621FB2"/>
    <w:rsid w:val="00623BC6"/>
    <w:rsid w:val="00624414"/>
    <w:rsid w:val="00634052"/>
    <w:rsid w:val="00640B25"/>
    <w:rsid w:val="00641635"/>
    <w:rsid w:val="006459EF"/>
    <w:rsid w:val="006545E8"/>
    <w:rsid w:val="006631E3"/>
    <w:rsid w:val="00664DE5"/>
    <w:rsid w:val="0067150F"/>
    <w:rsid w:val="00672A39"/>
    <w:rsid w:val="00684A17"/>
    <w:rsid w:val="00685730"/>
    <w:rsid w:val="00685CE1"/>
    <w:rsid w:val="00687880"/>
    <w:rsid w:val="00687BED"/>
    <w:rsid w:val="00692082"/>
    <w:rsid w:val="00694530"/>
    <w:rsid w:val="006A49BE"/>
    <w:rsid w:val="006B3BFC"/>
    <w:rsid w:val="006B4021"/>
    <w:rsid w:val="006C1692"/>
    <w:rsid w:val="006C30E9"/>
    <w:rsid w:val="006D4F82"/>
    <w:rsid w:val="006D76EF"/>
    <w:rsid w:val="006E0C0C"/>
    <w:rsid w:val="006E0D66"/>
    <w:rsid w:val="006E12B0"/>
    <w:rsid w:val="006E3C42"/>
    <w:rsid w:val="006F07CE"/>
    <w:rsid w:val="006F1130"/>
    <w:rsid w:val="006F3F01"/>
    <w:rsid w:val="00701286"/>
    <w:rsid w:val="00701D48"/>
    <w:rsid w:val="00703B3C"/>
    <w:rsid w:val="0072402F"/>
    <w:rsid w:val="00734893"/>
    <w:rsid w:val="00740421"/>
    <w:rsid w:val="007529A5"/>
    <w:rsid w:val="007602F2"/>
    <w:rsid w:val="00772538"/>
    <w:rsid w:val="00774329"/>
    <w:rsid w:val="00775187"/>
    <w:rsid w:val="007813D2"/>
    <w:rsid w:val="00783418"/>
    <w:rsid w:val="00795D1B"/>
    <w:rsid w:val="00797B73"/>
    <w:rsid w:val="007A0F99"/>
    <w:rsid w:val="007A13D5"/>
    <w:rsid w:val="007A5794"/>
    <w:rsid w:val="007B1B4A"/>
    <w:rsid w:val="007C004E"/>
    <w:rsid w:val="007C05A0"/>
    <w:rsid w:val="007C1875"/>
    <w:rsid w:val="007C1DF5"/>
    <w:rsid w:val="007C2193"/>
    <w:rsid w:val="007C70FA"/>
    <w:rsid w:val="007D4322"/>
    <w:rsid w:val="007D79FA"/>
    <w:rsid w:val="007F00C7"/>
    <w:rsid w:val="007F70FF"/>
    <w:rsid w:val="00801B42"/>
    <w:rsid w:val="008065DE"/>
    <w:rsid w:val="00807B25"/>
    <w:rsid w:val="00813349"/>
    <w:rsid w:val="00822154"/>
    <w:rsid w:val="0082516E"/>
    <w:rsid w:val="00830814"/>
    <w:rsid w:val="008549C1"/>
    <w:rsid w:val="00861B36"/>
    <w:rsid w:val="00862F4A"/>
    <w:rsid w:val="0087277A"/>
    <w:rsid w:val="00883277"/>
    <w:rsid w:val="00885C3C"/>
    <w:rsid w:val="00885D70"/>
    <w:rsid w:val="00885FE1"/>
    <w:rsid w:val="0089566A"/>
    <w:rsid w:val="008A2268"/>
    <w:rsid w:val="008A5407"/>
    <w:rsid w:val="008B2421"/>
    <w:rsid w:val="008B56FC"/>
    <w:rsid w:val="008B638C"/>
    <w:rsid w:val="008C388F"/>
    <w:rsid w:val="008D7005"/>
    <w:rsid w:val="008E3955"/>
    <w:rsid w:val="008E4430"/>
    <w:rsid w:val="008E7F5C"/>
    <w:rsid w:val="008F1E08"/>
    <w:rsid w:val="0090410A"/>
    <w:rsid w:val="00905E68"/>
    <w:rsid w:val="009201F6"/>
    <w:rsid w:val="009205A7"/>
    <w:rsid w:val="00922AAF"/>
    <w:rsid w:val="00926D5B"/>
    <w:rsid w:val="00954A35"/>
    <w:rsid w:val="00955230"/>
    <w:rsid w:val="0096450B"/>
    <w:rsid w:val="0096792D"/>
    <w:rsid w:val="00977283"/>
    <w:rsid w:val="009829A5"/>
    <w:rsid w:val="00984F7A"/>
    <w:rsid w:val="00986D41"/>
    <w:rsid w:val="00991C85"/>
    <w:rsid w:val="009A1F71"/>
    <w:rsid w:val="009A4D00"/>
    <w:rsid w:val="009A6A49"/>
    <w:rsid w:val="009B40B6"/>
    <w:rsid w:val="009C35A9"/>
    <w:rsid w:val="009C36CA"/>
    <w:rsid w:val="009C5D43"/>
    <w:rsid w:val="009D17CB"/>
    <w:rsid w:val="009D3CF3"/>
    <w:rsid w:val="009D4EDC"/>
    <w:rsid w:val="009D7AE5"/>
    <w:rsid w:val="00A01333"/>
    <w:rsid w:val="00A013E8"/>
    <w:rsid w:val="00A0141E"/>
    <w:rsid w:val="00A05D10"/>
    <w:rsid w:val="00A110AE"/>
    <w:rsid w:val="00A12B32"/>
    <w:rsid w:val="00A133CE"/>
    <w:rsid w:val="00A140E6"/>
    <w:rsid w:val="00A17CA7"/>
    <w:rsid w:val="00A20D03"/>
    <w:rsid w:val="00A24B4C"/>
    <w:rsid w:val="00A24BF8"/>
    <w:rsid w:val="00A30D06"/>
    <w:rsid w:val="00A44161"/>
    <w:rsid w:val="00A4624E"/>
    <w:rsid w:val="00A477CD"/>
    <w:rsid w:val="00A57D6A"/>
    <w:rsid w:val="00A60097"/>
    <w:rsid w:val="00A6028E"/>
    <w:rsid w:val="00A739BC"/>
    <w:rsid w:val="00A74960"/>
    <w:rsid w:val="00A75B58"/>
    <w:rsid w:val="00A84192"/>
    <w:rsid w:val="00A94E0C"/>
    <w:rsid w:val="00A97076"/>
    <w:rsid w:val="00AA2D91"/>
    <w:rsid w:val="00AA5FCE"/>
    <w:rsid w:val="00AC14E7"/>
    <w:rsid w:val="00AD71DA"/>
    <w:rsid w:val="00AD78C8"/>
    <w:rsid w:val="00AE523A"/>
    <w:rsid w:val="00AF69B3"/>
    <w:rsid w:val="00B0431F"/>
    <w:rsid w:val="00B057BF"/>
    <w:rsid w:val="00B1285C"/>
    <w:rsid w:val="00B17A48"/>
    <w:rsid w:val="00B24965"/>
    <w:rsid w:val="00B26C52"/>
    <w:rsid w:val="00B334A5"/>
    <w:rsid w:val="00B4041D"/>
    <w:rsid w:val="00B406C8"/>
    <w:rsid w:val="00B4461F"/>
    <w:rsid w:val="00B5249E"/>
    <w:rsid w:val="00B53901"/>
    <w:rsid w:val="00B64AB8"/>
    <w:rsid w:val="00B7161F"/>
    <w:rsid w:val="00B72BFF"/>
    <w:rsid w:val="00B73909"/>
    <w:rsid w:val="00B75643"/>
    <w:rsid w:val="00B77F4E"/>
    <w:rsid w:val="00B802DD"/>
    <w:rsid w:val="00B82D64"/>
    <w:rsid w:val="00B922BD"/>
    <w:rsid w:val="00BA6EB6"/>
    <w:rsid w:val="00BA70F7"/>
    <w:rsid w:val="00BB432C"/>
    <w:rsid w:val="00BC1E4F"/>
    <w:rsid w:val="00BC2B3F"/>
    <w:rsid w:val="00BC5E49"/>
    <w:rsid w:val="00BC7FB2"/>
    <w:rsid w:val="00BD0945"/>
    <w:rsid w:val="00BD6F8A"/>
    <w:rsid w:val="00BF5BAF"/>
    <w:rsid w:val="00BF74FD"/>
    <w:rsid w:val="00C05ECF"/>
    <w:rsid w:val="00C07A2D"/>
    <w:rsid w:val="00C10760"/>
    <w:rsid w:val="00C11954"/>
    <w:rsid w:val="00C11E8F"/>
    <w:rsid w:val="00C12F5A"/>
    <w:rsid w:val="00C14DC2"/>
    <w:rsid w:val="00C15F74"/>
    <w:rsid w:val="00C27E1E"/>
    <w:rsid w:val="00C27FE1"/>
    <w:rsid w:val="00C35981"/>
    <w:rsid w:val="00C37891"/>
    <w:rsid w:val="00C411FB"/>
    <w:rsid w:val="00C436A0"/>
    <w:rsid w:val="00C43BD6"/>
    <w:rsid w:val="00C44E52"/>
    <w:rsid w:val="00C52113"/>
    <w:rsid w:val="00C77CBE"/>
    <w:rsid w:val="00C84C08"/>
    <w:rsid w:val="00C90ADC"/>
    <w:rsid w:val="00C95F31"/>
    <w:rsid w:val="00C95F5A"/>
    <w:rsid w:val="00CA098B"/>
    <w:rsid w:val="00CA2932"/>
    <w:rsid w:val="00CB497D"/>
    <w:rsid w:val="00CC37D6"/>
    <w:rsid w:val="00CC62EA"/>
    <w:rsid w:val="00CE24D5"/>
    <w:rsid w:val="00CF3D11"/>
    <w:rsid w:val="00CF55F7"/>
    <w:rsid w:val="00D0150B"/>
    <w:rsid w:val="00D01735"/>
    <w:rsid w:val="00D06799"/>
    <w:rsid w:val="00D079D0"/>
    <w:rsid w:val="00D21F0F"/>
    <w:rsid w:val="00D32194"/>
    <w:rsid w:val="00D42462"/>
    <w:rsid w:val="00D42EB0"/>
    <w:rsid w:val="00D44356"/>
    <w:rsid w:val="00D45554"/>
    <w:rsid w:val="00D464FC"/>
    <w:rsid w:val="00D50A88"/>
    <w:rsid w:val="00D6219B"/>
    <w:rsid w:val="00D740B9"/>
    <w:rsid w:val="00D74D9F"/>
    <w:rsid w:val="00D755A1"/>
    <w:rsid w:val="00D75D31"/>
    <w:rsid w:val="00D878C2"/>
    <w:rsid w:val="00D92ABE"/>
    <w:rsid w:val="00D965D5"/>
    <w:rsid w:val="00DA7912"/>
    <w:rsid w:val="00DB0C39"/>
    <w:rsid w:val="00DB24A2"/>
    <w:rsid w:val="00DB7D87"/>
    <w:rsid w:val="00DC5553"/>
    <w:rsid w:val="00DC7B0C"/>
    <w:rsid w:val="00DD0B65"/>
    <w:rsid w:val="00DE30E4"/>
    <w:rsid w:val="00DE6CD3"/>
    <w:rsid w:val="00DF70B6"/>
    <w:rsid w:val="00E0192F"/>
    <w:rsid w:val="00E02FAA"/>
    <w:rsid w:val="00E141E7"/>
    <w:rsid w:val="00E14D29"/>
    <w:rsid w:val="00E206BD"/>
    <w:rsid w:val="00E2483A"/>
    <w:rsid w:val="00E255C7"/>
    <w:rsid w:val="00E3033F"/>
    <w:rsid w:val="00E30779"/>
    <w:rsid w:val="00E34DE9"/>
    <w:rsid w:val="00E35FDA"/>
    <w:rsid w:val="00E50DBC"/>
    <w:rsid w:val="00E625C6"/>
    <w:rsid w:val="00E62DF0"/>
    <w:rsid w:val="00E65EF1"/>
    <w:rsid w:val="00E8160B"/>
    <w:rsid w:val="00E81AE6"/>
    <w:rsid w:val="00E85BE4"/>
    <w:rsid w:val="00EC02E7"/>
    <w:rsid w:val="00EC0CE0"/>
    <w:rsid w:val="00EC5789"/>
    <w:rsid w:val="00EC7785"/>
    <w:rsid w:val="00ED45EA"/>
    <w:rsid w:val="00ED7B93"/>
    <w:rsid w:val="00EE633F"/>
    <w:rsid w:val="00F12E81"/>
    <w:rsid w:val="00F14596"/>
    <w:rsid w:val="00F22E1C"/>
    <w:rsid w:val="00F24C08"/>
    <w:rsid w:val="00F3201A"/>
    <w:rsid w:val="00F34D4B"/>
    <w:rsid w:val="00F433A3"/>
    <w:rsid w:val="00F47614"/>
    <w:rsid w:val="00F509C7"/>
    <w:rsid w:val="00F80A5F"/>
    <w:rsid w:val="00F814BB"/>
    <w:rsid w:val="00F93324"/>
    <w:rsid w:val="00FA0CAD"/>
    <w:rsid w:val="00FA4E01"/>
    <w:rsid w:val="00FB4019"/>
    <w:rsid w:val="00FC0777"/>
    <w:rsid w:val="00FC6AE0"/>
    <w:rsid w:val="00FD2C54"/>
    <w:rsid w:val="00FD59BE"/>
    <w:rsid w:val="00FE2BA5"/>
    <w:rsid w:val="00FF4684"/>
    <w:rsid w:val="00FF4C00"/>
    <w:rsid w:val="00FF75B5"/>
    <w:rsid w:val="792309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92F"/>
    <w:pPr>
      <w:widowControl w:val="0"/>
      <w:spacing w:line="560" w:lineRule="exact"/>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E0192F"/>
    <w:pPr>
      <w:autoSpaceDE w:val="0"/>
      <w:autoSpaceDN w:val="0"/>
      <w:spacing w:line="240" w:lineRule="auto"/>
      <w:jc w:val="left"/>
    </w:pPr>
    <w:rPr>
      <w:rFonts w:ascii="Noto Sans CJK JP Regular" w:eastAsia="Noto Sans CJK JP Regular" w:hAnsi="Noto Sans CJK JP Regular" w:cs="Noto Sans CJK JP Regular"/>
      <w:kern w:val="0"/>
      <w:sz w:val="24"/>
      <w:szCs w:val="24"/>
      <w:lang w:val="zh-CN" w:bidi="zh-CN"/>
    </w:rPr>
  </w:style>
  <w:style w:type="paragraph" w:styleId="a4">
    <w:name w:val="footer"/>
    <w:basedOn w:val="a"/>
    <w:link w:val="Char0"/>
    <w:uiPriority w:val="99"/>
    <w:unhideWhenUsed/>
    <w:rsid w:val="00E0192F"/>
    <w:pPr>
      <w:tabs>
        <w:tab w:val="center" w:pos="4153"/>
        <w:tab w:val="right" w:pos="8306"/>
      </w:tabs>
      <w:snapToGrid w:val="0"/>
      <w:spacing w:line="240" w:lineRule="atLeast"/>
      <w:jc w:val="left"/>
    </w:pPr>
    <w:rPr>
      <w:sz w:val="18"/>
      <w:szCs w:val="18"/>
    </w:rPr>
  </w:style>
  <w:style w:type="paragraph" w:styleId="a5">
    <w:name w:val="header"/>
    <w:basedOn w:val="a"/>
    <w:link w:val="Char1"/>
    <w:uiPriority w:val="99"/>
    <w:unhideWhenUsed/>
    <w:rsid w:val="00E0192F"/>
    <w:pPr>
      <w:pBdr>
        <w:bottom w:val="single" w:sz="6" w:space="1" w:color="auto"/>
      </w:pBdr>
      <w:tabs>
        <w:tab w:val="center" w:pos="4153"/>
        <w:tab w:val="right" w:pos="8306"/>
      </w:tabs>
      <w:snapToGrid w:val="0"/>
      <w:spacing w:line="240" w:lineRule="atLeast"/>
      <w:jc w:val="center"/>
    </w:pPr>
    <w:rPr>
      <w:sz w:val="18"/>
      <w:szCs w:val="18"/>
    </w:rPr>
  </w:style>
  <w:style w:type="paragraph" w:styleId="a6">
    <w:name w:val="Normal (Web)"/>
    <w:basedOn w:val="a"/>
    <w:unhideWhenUsed/>
    <w:rsid w:val="00E0192F"/>
    <w:pPr>
      <w:widowControl/>
      <w:spacing w:before="100" w:beforeAutospacing="1" w:after="100" w:afterAutospacing="1" w:line="240" w:lineRule="auto"/>
      <w:jc w:val="left"/>
    </w:pPr>
    <w:rPr>
      <w:rFonts w:ascii="宋体" w:eastAsia="宋体" w:hAnsi="宋体" w:cs="宋体"/>
      <w:kern w:val="0"/>
      <w:sz w:val="24"/>
      <w:szCs w:val="24"/>
    </w:rPr>
  </w:style>
  <w:style w:type="paragraph" w:customStyle="1" w:styleId="11">
    <w:name w:val="目录 11"/>
    <w:basedOn w:val="a"/>
    <w:uiPriority w:val="1"/>
    <w:qFormat/>
    <w:rsid w:val="00E0192F"/>
    <w:pPr>
      <w:autoSpaceDE w:val="0"/>
      <w:autoSpaceDN w:val="0"/>
      <w:spacing w:line="431" w:lineRule="exact"/>
      <w:ind w:left="624"/>
      <w:jc w:val="left"/>
    </w:pPr>
    <w:rPr>
      <w:rFonts w:ascii="Noto Sans CJK JP Regular" w:eastAsia="Noto Sans CJK JP Regular" w:hAnsi="Noto Sans CJK JP Regular" w:cs="Noto Sans CJK JP Regular"/>
      <w:kern w:val="0"/>
      <w:sz w:val="24"/>
      <w:szCs w:val="24"/>
      <w:lang w:val="zh-CN" w:bidi="zh-CN"/>
    </w:rPr>
  </w:style>
  <w:style w:type="character" w:customStyle="1" w:styleId="Char">
    <w:name w:val="正文文本 Char"/>
    <w:basedOn w:val="a0"/>
    <w:link w:val="a3"/>
    <w:uiPriority w:val="1"/>
    <w:rsid w:val="00E0192F"/>
    <w:rPr>
      <w:rFonts w:ascii="Noto Sans CJK JP Regular" w:eastAsia="Noto Sans CJK JP Regular" w:hAnsi="Noto Sans CJK JP Regular" w:cs="Noto Sans CJK JP Regular"/>
      <w:kern w:val="0"/>
      <w:sz w:val="24"/>
      <w:szCs w:val="24"/>
      <w:lang w:val="zh-CN" w:bidi="zh-CN"/>
    </w:rPr>
  </w:style>
  <w:style w:type="paragraph" w:customStyle="1" w:styleId="110">
    <w:name w:val="标题 11"/>
    <w:basedOn w:val="a"/>
    <w:uiPriority w:val="1"/>
    <w:qFormat/>
    <w:rsid w:val="00E0192F"/>
    <w:pPr>
      <w:autoSpaceDE w:val="0"/>
      <w:autoSpaceDN w:val="0"/>
      <w:spacing w:line="760" w:lineRule="exact"/>
      <w:ind w:left="2842"/>
      <w:jc w:val="left"/>
      <w:outlineLvl w:val="1"/>
    </w:pPr>
    <w:rPr>
      <w:rFonts w:ascii="Noto Sans CJK JP Regular" w:eastAsia="Noto Sans CJK JP Regular" w:hAnsi="Noto Sans CJK JP Regular" w:cs="Noto Sans CJK JP Regular"/>
      <w:kern w:val="0"/>
      <w:sz w:val="44"/>
      <w:szCs w:val="44"/>
      <w:lang w:val="zh-CN" w:bidi="zh-CN"/>
    </w:rPr>
  </w:style>
  <w:style w:type="table" w:customStyle="1" w:styleId="TableNormal">
    <w:name w:val="Table Normal"/>
    <w:uiPriority w:val="2"/>
    <w:semiHidden/>
    <w:unhideWhenUsed/>
    <w:qFormat/>
    <w:rsid w:val="00E0192F"/>
    <w:pPr>
      <w:widowControl w:val="0"/>
      <w:autoSpaceDE w:val="0"/>
      <w:autoSpaceDN w:val="0"/>
    </w:pPr>
    <w:rPr>
      <w:sz w:val="22"/>
      <w:lang w:eastAsia="en-US"/>
    </w:rPr>
    <w:tblPr>
      <w:tblCellMar>
        <w:top w:w="0" w:type="dxa"/>
        <w:left w:w="0" w:type="dxa"/>
        <w:bottom w:w="0" w:type="dxa"/>
        <w:right w:w="0" w:type="dxa"/>
      </w:tblCellMar>
    </w:tblPr>
  </w:style>
  <w:style w:type="paragraph" w:customStyle="1" w:styleId="21">
    <w:name w:val="标题 21"/>
    <w:basedOn w:val="a"/>
    <w:uiPriority w:val="1"/>
    <w:qFormat/>
    <w:rsid w:val="00E0192F"/>
    <w:pPr>
      <w:autoSpaceDE w:val="0"/>
      <w:autoSpaceDN w:val="0"/>
      <w:spacing w:line="609" w:lineRule="exact"/>
      <w:jc w:val="left"/>
      <w:outlineLvl w:val="2"/>
    </w:pPr>
    <w:rPr>
      <w:rFonts w:ascii="Noto Sans CJK JP Regular" w:eastAsia="Noto Sans CJK JP Regular" w:hAnsi="Noto Sans CJK JP Regular" w:cs="Noto Sans CJK JP Regular"/>
      <w:kern w:val="0"/>
      <w:sz w:val="36"/>
      <w:szCs w:val="36"/>
      <w:lang w:val="zh-CN" w:bidi="zh-CN"/>
    </w:rPr>
  </w:style>
  <w:style w:type="paragraph" w:customStyle="1" w:styleId="31">
    <w:name w:val="标题 31"/>
    <w:basedOn w:val="a"/>
    <w:uiPriority w:val="1"/>
    <w:qFormat/>
    <w:rsid w:val="00E0192F"/>
    <w:pPr>
      <w:autoSpaceDE w:val="0"/>
      <w:autoSpaceDN w:val="0"/>
      <w:spacing w:line="599" w:lineRule="exact"/>
      <w:ind w:left="624"/>
      <w:jc w:val="left"/>
      <w:outlineLvl w:val="3"/>
    </w:pPr>
    <w:rPr>
      <w:rFonts w:ascii="Noto Sans CJK JP Regular" w:eastAsia="Noto Sans CJK JP Regular" w:hAnsi="Noto Sans CJK JP Regular" w:cs="Noto Sans CJK JP Regular"/>
      <w:kern w:val="0"/>
      <w:sz w:val="32"/>
      <w:szCs w:val="32"/>
      <w:lang w:val="zh-CN" w:bidi="zh-CN"/>
    </w:rPr>
  </w:style>
  <w:style w:type="paragraph" w:customStyle="1" w:styleId="TableParagraph">
    <w:name w:val="Table Paragraph"/>
    <w:basedOn w:val="a"/>
    <w:uiPriority w:val="1"/>
    <w:qFormat/>
    <w:rsid w:val="00E0192F"/>
    <w:pPr>
      <w:autoSpaceDE w:val="0"/>
      <w:autoSpaceDN w:val="0"/>
      <w:spacing w:line="240" w:lineRule="auto"/>
      <w:jc w:val="left"/>
    </w:pPr>
    <w:rPr>
      <w:rFonts w:ascii="Noto Sans CJK JP Regular" w:eastAsia="Noto Sans CJK JP Regular" w:hAnsi="Noto Sans CJK JP Regular" w:cs="Noto Sans CJK JP Regular"/>
      <w:kern w:val="0"/>
      <w:sz w:val="22"/>
      <w:lang w:val="zh-CN" w:bidi="zh-CN"/>
    </w:rPr>
  </w:style>
  <w:style w:type="paragraph" w:customStyle="1" w:styleId="Style12">
    <w:name w:val="_Style 12"/>
    <w:basedOn w:val="a"/>
    <w:next w:val="a7"/>
    <w:uiPriority w:val="34"/>
    <w:qFormat/>
    <w:rsid w:val="00E0192F"/>
    <w:pPr>
      <w:spacing w:line="240" w:lineRule="auto"/>
      <w:ind w:firstLineChars="200" w:firstLine="420"/>
    </w:pPr>
    <w:rPr>
      <w:rFonts w:ascii="等线" w:eastAsia="等线" w:hAnsi="等线" w:cs="Times New Roman"/>
    </w:rPr>
  </w:style>
  <w:style w:type="paragraph" w:styleId="a7">
    <w:name w:val="List Paragraph"/>
    <w:basedOn w:val="a"/>
    <w:uiPriority w:val="34"/>
    <w:qFormat/>
    <w:rsid w:val="00E0192F"/>
    <w:pPr>
      <w:ind w:firstLineChars="200" w:firstLine="420"/>
    </w:pPr>
  </w:style>
  <w:style w:type="character" w:customStyle="1" w:styleId="Char1">
    <w:name w:val="页眉 Char"/>
    <w:basedOn w:val="a0"/>
    <w:link w:val="a5"/>
    <w:uiPriority w:val="99"/>
    <w:rsid w:val="00E0192F"/>
    <w:rPr>
      <w:sz w:val="18"/>
      <w:szCs w:val="18"/>
    </w:rPr>
  </w:style>
  <w:style w:type="character" w:customStyle="1" w:styleId="Char0">
    <w:name w:val="页脚 Char"/>
    <w:basedOn w:val="a0"/>
    <w:link w:val="a4"/>
    <w:uiPriority w:val="99"/>
    <w:rsid w:val="00E0192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FE6F00-05DF-4F03-8BA7-14EA556F1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7888</TotalTime>
  <Pages>21</Pages>
  <Words>1295</Words>
  <Characters>7388</Characters>
  <Application>Microsoft Office Word</Application>
  <DocSecurity>0</DocSecurity>
  <Lines>61</Lines>
  <Paragraphs>17</Paragraphs>
  <ScaleCrop>false</ScaleCrop>
  <Company>china</Company>
  <LinksUpToDate>false</LinksUpToDate>
  <CharactersWithSpaces>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WBH</cp:lastModifiedBy>
  <cp:revision>819</cp:revision>
  <cp:lastPrinted>2025-09-15T08:37:00Z</cp:lastPrinted>
  <dcterms:created xsi:type="dcterms:W3CDTF">2018-10-23T02:41:00Z</dcterms:created>
  <dcterms:modified xsi:type="dcterms:W3CDTF">2026-10-12T08:20:00Z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eyJoZGlkIjoiY2JmYWU0ZjRiODM4ZjgxZTA0MGFjZDM4NjM1YzE3MGUiLCJ1c2VySWQiOiIxMzg0NzQ3NjAxIn0=</vt:lpwstr>
  </property>
  <property fmtid="{D5CDD505-2E9C-101B-9397-08002B2CF9AE}" pid="3" name="KSOProductBuildVer">
    <vt:lpwstr>2052-12.1.0.22529</vt:lpwstr>
  </property>
  <property fmtid="{D5CDD505-2E9C-101B-9397-08002B2CF9AE}" pid="4" name="ICV">
    <vt:lpwstr>FA2CE5E5DB8B40E2AE96A2FB82F8B8C1_12</vt:lpwstr>
  </property>
</Properties>
</file>